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C5DA" w14:textId="2592B441" w:rsidR="00D339D4" w:rsidRPr="00844E46" w:rsidRDefault="00D339D4" w:rsidP="00555C3B">
      <w:pPr>
        <w:pStyle w:val="Header"/>
        <w:rPr>
          <w:rFonts w:ascii="Arial" w:hAnsi="Arial" w:cs="Arial"/>
          <w:b/>
          <w:szCs w:val="28"/>
        </w:rPr>
      </w:pPr>
      <w:r w:rsidRPr="00844E46">
        <w:rPr>
          <w:rFonts w:ascii="Arial" w:hAnsi="Arial" w:cs="Arial"/>
          <w:b/>
          <w:szCs w:val="28"/>
        </w:rPr>
        <w:t xml:space="preserve">Job Title: </w:t>
      </w:r>
      <w:r w:rsidR="009C4886" w:rsidRPr="00844E46">
        <w:rPr>
          <w:rFonts w:ascii="Arial" w:hAnsi="Arial" w:cs="Arial"/>
          <w:b/>
          <w:szCs w:val="28"/>
        </w:rPr>
        <w:t xml:space="preserve"> </w:t>
      </w:r>
      <w:r w:rsidR="00E832A5">
        <w:rPr>
          <w:rFonts w:ascii="Arial" w:hAnsi="Arial" w:cs="Arial"/>
          <w:b/>
        </w:rPr>
        <w:t xml:space="preserve">Compliance </w:t>
      </w:r>
      <w:r w:rsidR="00E832A5" w:rsidRPr="0062604F">
        <w:rPr>
          <w:rFonts w:ascii="Arial" w:hAnsi="Arial" w:cs="Arial"/>
          <w:b/>
          <w:szCs w:val="22"/>
        </w:rPr>
        <w:t>A</w:t>
      </w:r>
      <w:r w:rsidR="00811134">
        <w:rPr>
          <w:rFonts w:ascii="Arial" w:hAnsi="Arial" w:cs="Arial"/>
          <w:b/>
          <w:szCs w:val="22"/>
        </w:rPr>
        <w:t>uditor</w:t>
      </w:r>
      <w:r w:rsidR="00E832A5" w:rsidRPr="0062604F">
        <w:rPr>
          <w:rFonts w:ascii="Arial" w:hAnsi="Arial" w:cs="Arial"/>
          <w:b/>
          <w:szCs w:val="22"/>
        </w:rPr>
        <w:t xml:space="preserve"> </w:t>
      </w:r>
      <w:r w:rsidR="00BB3E45">
        <w:rPr>
          <w:rFonts w:ascii="Arial" w:hAnsi="Arial" w:cs="Arial"/>
          <w:b/>
          <w:szCs w:val="22"/>
        </w:rPr>
        <w:t>(Aviation)</w:t>
      </w:r>
    </w:p>
    <w:p w14:paraId="215FEEA0" w14:textId="77777777" w:rsidR="00D339D4" w:rsidRPr="00844E46" w:rsidRDefault="00D339D4" w:rsidP="00D87148">
      <w:pPr>
        <w:pStyle w:val="Header"/>
        <w:jc w:val="center"/>
        <w:rPr>
          <w:rFonts w:ascii="Arial" w:hAnsi="Arial" w:cs="Arial"/>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844E46" w14:paraId="3D72FE15" w14:textId="77777777" w:rsidTr="00AB1F58">
        <w:trPr>
          <w:jc w:val="center"/>
        </w:trPr>
        <w:tc>
          <w:tcPr>
            <w:tcW w:w="9175" w:type="dxa"/>
            <w:shd w:val="clear" w:color="auto" w:fill="auto"/>
          </w:tcPr>
          <w:p w14:paraId="42C5E871" w14:textId="77777777" w:rsidR="007C2EFF" w:rsidRPr="00844E46" w:rsidRDefault="007C2EFF" w:rsidP="00D87148">
            <w:pPr>
              <w:spacing w:before="120" w:after="120"/>
              <w:rPr>
                <w:rFonts w:ascii="Arial" w:hAnsi="Arial" w:cs="Arial"/>
                <w:b/>
              </w:rPr>
            </w:pPr>
            <w:r w:rsidRPr="00844E46">
              <w:rPr>
                <w:rFonts w:ascii="Arial" w:hAnsi="Arial" w:cs="Arial"/>
                <w:b/>
              </w:rPr>
              <w:t xml:space="preserve">Role </w:t>
            </w:r>
            <w:r w:rsidR="00D339D4" w:rsidRPr="00844E46">
              <w:rPr>
                <w:rFonts w:ascii="Arial" w:hAnsi="Arial" w:cs="Arial"/>
                <w:b/>
              </w:rPr>
              <w:t xml:space="preserve">Purpose </w:t>
            </w:r>
            <w:r w:rsidRPr="00844E46">
              <w:rPr>
                <w:rFonts w:ascii="Arial" w:hAnsi="Arial" w:cs="Arial"/>
                <w:b/>
              </w:rPr>
              <w:t>(position scope)</w:t>
            </w:r>
          </w:p>
        </w:tc>
      </w:tr>
      <w:tr w:rsidR="007C2EFF" w:rsidRPr="00844E46" w14:paraId="008E2239" w14:textId="77777777" w:rsidTr="00B9567F">
        <w:trPr>
          <w:trHeight w:val="1522"/>
          <w:jc w:val="center"/>
        </w:trPr>
        <w:tc>
          <w:tcPr>
            <w:tcW w:w="9175" w:type="dxa"/>
          </w:tcPr>
          <w:p w14:paraId="272323C4" w14:textId="77777777" w:rsidR="00024036" w:rsidRDefault="00024036" w:rsidP="004425E7">
            <w:pPr>
              <w:rPr>
                <w:rFonts w:ascii="Arial" w:hAnsi="Arial" w:cs="Arial"/>
                <w:sz w:val="20"/>
                <w:szCs w:val="20"/>
              </w:rPr>
            </w:pPr>
          </w:p>
          <w:p w14:paraId="0140E19C" w14:textId="77777777" w:rsidR="004425E7" w:rsidRDefault="00DD7A88" w:rsidP="004425E7">
            <w:pPr>
              <w:rPr>
                <w:rFonts w:ascii="Arial" w:hAnsi="Arial" w:cs="Arial"/>
                <w:sz w:val="20"/>
                <w:szCs w:val="20"/>
              </w:rPr>
            </w:pPr>
            <w:r w:rsidRPr="00DD7A88">
              <w:rPr>
                <w:rFonts w:ascii="Arial" w:hAnsi="Arial" w:cs="Arial"/>
                <w:sz w:val="20"/>
                <w:szCs w:val="20"/>
              </w:rPr>
              <w:t xml:space="preserve">The Compliance Auditor </w:t>
            </w:r>
            <w:r>
              <w:rPr>
                <w:rFonts w:ascii="Arial" w:hAnsi="Arial" w:cs="Arial"/>
                <w:sz w:val="20"/>
                <w:szCs w:val="20"/>
              </w:rPr>
              <w:t>(Aviation)</w:t>
            </w:r>
            <w:r w:rsidRPr="00DD7A88">
              <w:rPr>
                <w:rFonts w:ascii="Arial" w:hAnsi="Arial" w:cs="Arial"/>
                <w:sz w:val="20"/>
                <w:szCs w:val="20"/>
              </w:rPr>
              <w:t xml:space="preserve"> is part of the Flight Operations organisation team responsible for ensuring/assuring compliance. The role is required to support the Compliance Monitoring Manager (CMM) in the coordination and delivery of flight operations compliance-related activities</w:t>
            </w:r>
            <w:r w:rsidR="00BF4FE4">
              <w:rPr>
                <w:rFonts w:ascii="Arial" w:hAnsi="Arial" w:cs="Arial"/>
                <w:sz w:val="20"/>
                <w:szCs w:val="20"/>
              </w:rPr>
              <w:t xml:space="preserve"> </w:t>
            </w:r>
            <w:r w:rsidR="00506622">
              <w:rPr>
                <w:rFonts w:ascii="Arial" w:hAnsi="Arial" w:cs="Arial"/>
                <w:sz w:val="20"/>
                <w:szCs w:val="20"/>
              </w:rPr>
              <w:t>for Draken Europe</w:t>
            </w:r>
            <w:r w:rsidR="00BB3E45">
              <w:rPr>
                <w:rFonts w:ascii="Arial" w:hAnsi="Arial" w:cs="Arial"/>
                <w:sz w:val="20"/>
                <w:szCs w:val="20"/>
              </w:rPr>
              <w:t>.</w:t>
            </w:r>
            <w:r w:rsidR="00BF4FE4">
              <w:rPr>
                <w:rFonts w:ascii="Arial" w:hAnsi="Arial" w:cs="Arial"/>
                <w:sz w:val="20"/>
                <w:szCs w:val="20"/>
              </w:rPr>
              <w:t xml:space="preserve"> </w:t>
            </w:r>
            <w:r w:rsidRPr="00DD7A88">
              <w:rPr>
                <w:rFonts w:ascii="Arial" w:hAnsi="Arial" w:cs="Arial"/>
                <w:sz w:val="20"/>
                <w:szCs w:val="20"/>
              </w:rPr>
              <w:t>The role provides direct support to the CMM to carry out compliance audits and duties, both independently and as directed, to ensure compliance with the regulatory requirements of the UK CAA</w:t>
            </w:r>
            <w:r w:rsidR="00BB3E45">
              <w:rPr>
                <w:rFonts w:ascii="Arial" w:hAnsi="Arial" w:cs="Arial"/>
                <w:sz w:val="20"/>
                <w:szCs w:val="20"/>
              </w:rPr>
              <w:t xml:space="preserve">, </w:t>
            </w:r>
            <w:r w:rsidR="005E0924">
              <w:rPr>
                <w:rFonts w:ascii="Arial" w:hAnsi="Arial" w:cs="Arial"/>
                <w:sz w:val="20"/>
                <w:szCs w:val="20"/>
              </w:rPr>
              <w:t>other</w:t>
            </w:r>
            <w:r w:rsidR="00BB3E45">
              <w:rPr>
                <w:rFonts w:ascii="Arial" w:hAnsi="Arial" w:cs="Arial"/>
                <w:sz w:val="20"/>
                <w:szCs w:val="20"/>
              </w:rPr>
              <w:t xml:space="preserve"> </w:t>
            </w:r>
            <w:r w:rsidRPr="00DD7A88">
              <w:rPr>
                <w:rFonts w:ascii="Arial" w:hAnsi="Arial" w:cs="Arial"/>
                <w:sz w:val="20"/>
                <w:szCs w:val="20"/>
              </w:rPr>
              <w:t>regulatory bodies</w:t>
            </w:r>
            <w:r w:rsidR="00BB3E45">
              <w:rPr>
                <w:rFonts w:ascii="Arial" w:hAnsi="Arial" w:cs="Arial"/>
                <w:sz w:val="20"/>
                <w:szCs w:val="20"/>
              </w:rPr>
              <w:t xml:space="preserve"> </w:t>
            </w:r>
            <w:r w:rsidRPr="00DD7A88">
              <w:rPr>
                <w:rFonts w:ascii="Arial" w:hAnsi="Arial" w:cs="Arial"/>
                <w:sz w:val="20"/>
                <w:szCs w:val="20"/>
              </w:rPr>
              <w:t xml:space="preserve">and internal processes and procedures. </w:t>
            </w:r>
          </w:p>
          <w:p w14:paraId="05E36B0A" w14:textId="6BBF5B6C" w:rsidR="00024036" w:rsidRPr="00E8294B" w:rsidRDefault="00024036" w:rsidP="004425E7">
            <w:pPr>
              <w:rPr>
                <w:rFonts w:ascii="Arial" w:hAnsi="Arial" w:cs="Arial"/>
                <w:sz w:val="20"/>
                <w:szCs w:val="20"/>
              </w:rPr>
            </w:pPr>
          </w:p>
        </w:tc>
      </w:tr>
    </w:tbl>
    <w:p w14:paraId="67C39209" w14:textId="77777777" w:rsidR="007C2EFF" w:rsidRPr="00844E46"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2282"/>
        <w:gridCol w:w="2297"/>
        <w:gridCol w:w="2283"/>
      </w:tblGrid>
      <w:tr w:rsidR="007C2EFF" w:rsidRPr="00844E46" w14:paraId="37FEDD36" w14:textId="77777777" w:rsidTr="00AB1F58">
        <w:trPr>
          <w:jc w:val="center"/>
        </w:trPr>
        <w:tc>
          <w:tcPr>
            <w:tcW w:w="2358" w:type="dxa"/>
            <w:shd w:val="clear" w:color="auto" w:fill="auto"/>
          </w:tcPr>
          <w:p w14:paraId="54C65F5A" w14:textId="77777777" w:rsidR="007C2EFF" w:rsidRPr="00844E46" w:rsidRDefault="007C2EFF" w:rsidP="00026512">
            <w:pPr>
              <w:spacing w:before="120" w:after="120"/>
              <w:rPr>
                <w:rFonts w:ascii="Arial" w:hAnsi="Arial" w:cs="Arial"/>
                <w:b/>
              </w:rPr>
            </w:pPr>
            <w:r w:rsidRPr="00844E46">
              <w:rPr>
                <w:rFonts w:ascii="Arial" w:hAnsi="Arial" w:cs="Arial"/>
                <w:b/>
              </w:rPr>
              <w:t xml:space="preserve">Line </w:t>
            </w:r>
            <w:r w:rsidR="00D339D4" w:rsidRPr="00844E46">
              <w:rPr>
                <w:rFonts w:ascii="Arial" w:hAnsi="Arial" w:cs="Arial"/>
                <w:b/>
              </w:rPr>
              <w:t>Manager</w:t>
            </w:r>
          </w:p>
        </w:tc>
        <w:tc>
          <w:tcPr>
            <w:tcW w:w="2342" w:type="dxa"/>
            <w:shd w:val="clear" w:color="auto" w:fill="auto"/>
          </w:tcPr>
          <w:p w14:paraId="5944DD34" w14:textId="77777777" w:rsidR="007C2EFF" w:rsidRPr="00844E46" w:rsidRDefault="007C2EFF" w:rsidP="00026512">
            <w:pPr>
              <w:spacing w:before="120" w:after="120"/>
              <w:rPr>
                <w:rFonts w:ascii="Arial" w:hAnsi="Arial" w:cs="Arial"/>
                <w:b/>
              </w:rPr>
            </w:pPr>
            <w:r w:rsidRPr="00844E46">
              <w:rPr>
                <w:rFonts w:ascii="Arial" w:hAnsi="Arial" w:cs="Arial"/>
                <w:b/>
              </w:rPr>
              <w:t xml:space="preserve">Dotted </w:t>
            </w:r>
            <w:r w:rsidR="00D339D4" w:rsidRPr="00844E46">
              <w:rPr>
                <w:rFonts w:ascii="Arial" w:hAnsi="Arial" w:cs="Arial"/>
                <w:b/>
              </w:rPr>
              <w:t>Line</w:t>
            </w:r>
          </w:p>
        </w:tc>
        <w:tc>
          <w:tcPr>
            <w:tcW w:w="2352" w:type="dxa"/>
            <w:shd w:val="clear" w:color="auto" w:fill="auto"/>
          </w:tcPr>
          <w:p w14:paraId="41E7081B" w14:textId="77777777" w:rsidR="007C2EFF" w:rsidRPr="00844E46" w:rsidRDefault="007C2EFF" w:rsidP="00026512">
            <w:pPr>
              <w:spacing w:before="120" w:after="120"/>
              <w:rPr>
                <w:rFonts w:ascii="Arial" w:hAnsi="Arial" w:cs="Arial"/>
                <w:b/>
              </w:rPr>
            </w:pPr>
            <w:r w:rsidRPr="00844E46">
              <w:rPr>
                <w:rFonts w:ascii="Arial" w:hAnsi="Arial" w:cs="Arial"/>
                <w:b/>
              </w:rPr>
              <w:t xml:space="preserve">Direct </w:t>
            </w:r>
            <w:r w:rsidR="00D339D4" w:rsidRPr="00844E46">
              <w:rPr>
                <w:rFonts w:ascii="Arial" w:hAnsi="Arial" w:cs="Arial"/>
                <w:b/>
              </w:rPr>
              <w:t>Reports</w:t>
            </w:r>
          </w:p>
        </w:tc>
        <w:tc>
          <w:tcPr>
            <w:tcW w:w="2343" w:type="dxa"/>
            <w:shd w:val="clear" w:color="auto" w:fill="auto"/>
          </w:tcPr>
          <w:p w14:paraId="572EC315" w14:textId="77777777" w:rsidR="007C2EFF" w:rsidRPr="00844E46" w:rsidRDefault="007C2EFF" w:rsidP="00026512">
            <w:pPr>
              <w:spacing w:before="120" w:after="120"/>
              <w:rPr>
                <w:rFonts w:ascii="Arial" w:hAnsi="Arial" w:cs="Arial"/>
                <w:b/>
              </w:rPr>
            </w:pPr>
            <w:r w:rsidRPr="00844E46">
              <w:rPr>
                <w:rFonts w:ascii="Arial" w:hAnsi="Arial" w:cs="Arial"/>
                <w:b/>
              </w:rPr>
              <w:t xml:space="preserve">Dotted </w:t>
            </w:r>
            <w:r w:rsidR="00D339D4" w:rsidRPr="00844E46">
              <w:rPr>
                <w:rFonts w:ascii="Arial" w:hAnsi="Arial" w:cs="Arial"/>
                <w:b/>
              </w:rPr>
              <w:t>Line</w:t>
            </w:r>
          </w:p>
        </w:tc>
      </w:tr>
      <w:tr w:rsidR="007C2EFF" w:rsidRPr="00844E46" w14:paraId="0B4C27AE" w14:textId="77777777" w:rsidTr="00555C3B">
        <w:trPr>
          <w:jc w:val="center"/>
        </w:trPr>
        <w:tc>
          <w:tcPr>
            <w:tcW w:w="2358" w:type="dxa"/>
          </w:tcPr>
          <w:p w14:paraId="47793FA0" w14:textId="490FA0B0" w:rsidR="007C2EFF" w:rsidRPr="00844E46" w:rsidRDefault="005B3D18" w:rsidP="00026512">
            <w:pPr>
              <w:spacing w:before="60" w:after="60"/>
              <w:rPr>
                <w:rFonts w:ascii="Arial" w:hAnsi="Arial" w:cs="Arial"/>
                <w:sz w:val="20"/>
                <w:szCs w:val="20"/>
              </w:rPr>
            </w:pPr>
            <w:r>
              <w:rPr>
                <w:rFonts w:ascii="Arial" w:hAnsi="Arial" w:cs="Arial"/>
                <w:sz w:val="20"/>
                <w:szCs w:val="20"/>
              </w:rPr>
              <w:t>Compliance Monitoring Manager</w:t>
            </w:r>
            <w:r w:rsidR="0033457D">
              <w:rPr>
                <w:rFonts w:ascii="Arial" w:hAnsi="Arial" w:cs="Arial"/>
                <w:sz w:val="20"/>
                <w:szCs w:val="20"/>
              </w:rPr>
              <w:t xml:space="preserve"> (Aviation)</w:t>
            </w:r>
          </w:p>
        </w:tc>
        <w:tc>
          <w:tcPr>
            <w:tcW w:w="2342" w:type="dxa"/>
          </w:tcPr>
          <w:p w14:paraId="118AC341" w14:textId="2691AA0C" w:rsidR="00E832A5" w:rsidRPr="00844E46" w:rsidRDefault="005B3D18" w:rsidP="00026512">
            <w:pPr>
              <w:spacing w:before="60" w:after="60"/>
              <w:rPr>
                <w:rFonts w:ascii="Arial" w:hAnsi="Arial" w:cs="Arial"/>
                <w:sz w:val="20"/>
                <w:szCs w:val="20"/>
              </w:rPr>
            </w:pPr>
            <w:r>
              <w:rPr>
                <w:rFonts w:ascii="Arial" w:hAnsi="Arial" w:cs="Arial"/>
                <w:sz w:val="20"/>
                <w:szCs w:val="20"/>
              </w:rPr>
              <w:t>N/A</w:t>
            </w:r>
          </w:p>
        </w:tc>
        <w:tc>
          <w:tcPr>
            <w:tcW w:w="2352" w:type="dxa"/>
          </w:tcPr>
          <w:p w14:paraId="13715E32" w14:textId="74B88C27" w:rsidR="00BE77FF" w:rsidRPr="00844E46" w:rsidRDefault="00E832A5" w:rsidP="00026512">
            <w:pPr>
              <w:spacing w:before="60" w:after="60"/>
              <w:rPr>
                <w:rFonts w:ascii="Arial" w:hAnsi="Arial" w:cs="Arial"/>
                <w:sz w:val="20"/>
                <w:szCs w:val="20"/>
              </w:rPr>
            </w:pPr>
            <w:r>
              <w:rPr>
                <w:rFonts w:ascii="Arial" w:hAnsi="Arial" w:cs="Arial"/>
                <w:sz w:val="20"/>
                <w:szCs w:val="20"/>
              </w:rPr>
              <w:t>N/A</w:t>
            </w:r>
          </w:p>
        </w:tc>
        <w:tc>
          <w:tcPr>
            <w:tcW w:w="2343" w:type="dxa"/>
          </w:tcPr>
          <w:p w14:paraId="7F3765DF" w14:textId="798EA90C" w:rsidR="00BE77FF" w:rsidRPr="00844E46" w:rsidRDefault="00E832A5" w:rsidP="00026512">
            <w:pPr>
              <w:spacing w:before="60" w:after="60"/>
              <w:rPr>
                <w:rFonts w:ascii="Arial" w:hAnsi="Arial" w:cs="Arial"/>
                <w:sz w:val="20"/>
                <w:szCs w:val="20"/>
              </w:rPr>
            </w:pPr>
            <w:r>
              <w:rPr>
                <w:rFonts w:ascii="Arial" w:hAnsi="Arial" w:cs="Arial"/>
                <w:sz w:val="20"/>
                <w:szCs w:val="20"/>
              </w:rPr>
              <w:t>N/A</w:t>
            </w:r>
          </w:p>
        </w:tc>
      </w:tr>
    </w:tbl>
    <w:p w14:paraId="039B07DF" w14:textId="77777777" w:rsidR="007C2EFF" w:rsidRPr="00844E46"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844E46" w14:paraId="52A5AFB2" w14:textId="77777777" w:rsidTr="00AB1F58">
        <w:trPr>
          <w:jc w:val="center"/>
        </w:trPr>
        <w:tc>
          <w:tcPr>
            <w:tcW w:w="9395" w:type="dxa"/>
            <w:shd w:val="clear" w:color="auto" w:fill="auto"/>
          </w:tcPr>
          <w:p w14:paraId="6D899854" w14:textId="77777777" w:rsidR="007C2EFF" w:rsidRPr="00844E46" w:rsidRDefault="007C2EFF" w:rsidP="00026512">
            <w:pPr>
              <w:spacing w:before="120" w:after="120"/>
              <w:rPr>
                <w:rFonts w:ascii="Arial" w:hAnsi="Arial" w:cs="Arial"/>
                <w:b/>
              </w:rPr>
            </w:pPr>
            <w:r w:rsidRPr="00844E46">
              <w:rPr>
                <w:rFonts w:ascii="Arial" w:hAnsi="Arial" w:cs="Arial"/>
                <w:b/>
              </w:rPr>
              <w:t xml:space="preserve">Key </w:t>
            </w:r>
            <w:r w:rsidR="00D339D4" w:rsidRPr="00844E46">
              <w:rPr>
                <w:rFonts w:ascii="Arial" w:hAnsi="Arial" w:cs="Arial"/>
                <w:b/>
              </w:rPr>
              <w:t>Responsibilities</w:t>
            </w:r>
          </w:p>
        </w:tc>
      </w:tr>
      <w:tr w:rsidR="007C2EFF" w:rsidRPr="00844E46" w14:paraId="6DB873CF" w14:textId="77777777" w:rsidTr="00D87148">
        <w:trPr>
          <w:jc w:val="center"/>
        </w:trPr>
        <w:tc>
          <w:tcPr>
            <w:tcW w:w="9395" w:type="dxa"/>
          </w:tcPr>
          <w:p w14:paraId="39523022" w14:textId="77777777" w:rsidR="00C737B5" w:rsidRPr="00844E46" w:rsidRDefault="00C737B5" w:rsidP="002D17DE">
            <w:pPr>
              <w:pStyle w:val="ListParagraph"/>
              <w:ind w:left="360"/>
              <w:rPr>
                <w:rFonts w:cs="Arial"/>
                <w:sz w:val="22"/>
                <w:szCs w:val="22"/>
                <w:lang w:val="en-US"/>
              </w:rPr>
            </w:pPr>
          </w:p>
          <w:p w14:paraId="11D97BB8" w14:textId="4242FEF1" w:rsidR="00DD5F51" w:rsidRPr="00DD5F51" w:rsidRDefault="00DD5F51" w:rsidP="00DD5F51">
            <w:pPr>
              <w:pStyle w:val="ListParagraph"/>
              <w:numPr>
                <w:ilvl w:val="0"/>
                <w:numId w:val="22"/>
              </w:numPr>
              <w:rPr>
                <w:color w:val="1E1E1E"/>
                <w:sz w:val="20"/>
                <w:szCs w:val="20"/>
              </w:rPr>
            </w:pPr>
            <w:r w:rsidRPr="00E8294B">
              <w:rPr>
                <w:color w:val="1E1E1E"/>
                <w:sz w:val="20"/>
                <w:szCs w:val="20"/>
              </w:rPr>
              <w:t xml:space="preserve">Supporting the Compliance Monitoring Manager </w:t>
            </w:r>
            <w:r w:rsidR="005C3CC6">
              <w:rPr>
                <w:color w:val="1E1E1E"/>
                <w:sz w:val="20"/>
                <w:szCs w:val="20"/>
              </w:rPr>
              <w:t>in ensuring regulatory</w:t>
            </w:r>
            <w:r w:rsidR="00DA47B6">
              <w:rPr>
                <w:color w:val="1E1E1E"/>
                <w:sz w:val="20"/>
                <w:szCs w:val="20"/>
              </w:rPr>
              <w:t xml:space="preserve"> and internal</w:t>
            </w:r>
            <w:r w:rsidR="005C3CC6">
              <w:rPr>
                <w:color w:val="1E1E1E"/>
                <w:sz w:val="20"/>
                <w:szCs w:val="20"/>
              </w:rPr>
              <w:t xml:space="preserve"> compliance within Flight Operations, Ground Operations</w:t>
            </w:r>
            <w:r w:rsidR="008A0A96">
              <w:rPr>
                <w:color w:val="1E1E1E"/>
                <w:sz w:val="20"/>
                <w:szCs w:val="20"/>
              </w:rPr>
              <w:t xml:space="preserve">, </w:t>
            </w:r>
            <w:r w:rsidR="005C3CC6">
              <w:rPr>
                <w:color w:val="1E1E1E"/>
                <w:sz w:val="20"/>
                <w:szCs w:val="20"/>
              </w:rPr>
              <w:t>Crew Training</w:t>
            </w:r>
            <w:r w:rsidR="00B05E5E">
              <w:rPr>
                <w:color w:val="1E1E1E"/>
                <w:sz w:val="20"/>
                <w:szCs w:val="20"/>
              </w:rPr>
              <w:t xml:space="preserve">, </w:t>
            </w:r>
            <w:r w:rsidR="00040048">
              <w:rPr>
                <w:color w:val="1E1E1E"/>
                <w:sz w:val="20"/>
                <w:szCs w:val="20"/>
              </w:rPr>
              <w:t>Approved Training Organisation (ATO)</w:t>
            </w:r>
            <w:r w:rsidR="00B05E5E">
              <w:rPr>
                <w:color w:val="1E1E1E"/>
                <w:sz w:val="20"/>
                <w:szCs w:val="20"/>
              </w:rPr>
              <w:t xml:space="preserve"> and CAMO (Continuing Airworthiness Management Organisation).</w:t>
            </w:r>
          </w:p>
          <w:p w14:paraId="4206EE1B" w14:textId="297D1389" w:rsidR="00E832A5" w:rsidRPr="00E8294B" w:rsidRDefault="00E832A5" w:rsidP="00E8294B">
            <w:pPr>
              <w:pStyle w:val="ListParagraph"/>
              <w:numPr>
                <w:ilvl w:val="0"/>
                <w:numId w:val="22"/>
              </w:numPr>
              <w:rPr>
                <w:rFonts w:cs="Arial"/>
                <w:color w:val="1E1E1E"/>
                <w:sz w:val="20"/>
                <w:szCs w:val="20"/>
              </w:rPr>
            </w:pPr>
            <w:r w:rsidRPr="00E8294B">
              <w:rPr>
                <w:rFonts w:cs="Arial"/>
                <w:color w:val="1E1E1E"/>
                <w:sz w:val="20"/>
                <w:szCs w:val="20"/>
              </w:rPr>
              <w:t xml:space="preserve">Developing </w:t>
            </w:r>
            <w:r w:rsidR="003B14CD">
              <w:rPr>
                <w:rFonts w:cs="Arial"/>
                <w:color w:val="1E1E1E"/>
                <w:sz w:val="20"/>
                <w:szCs w:val="20"/>
              </w:rPr>
              <w:t>a</w:t>
            </w:r>
            <w:r w:rsidRPr="00E8294B">
              <w:rPr>
                <w:rFonts w:cs="Arial"/>
                <w:color w:val="1E1E1E"/>
                <w:sz w:val="20"/>
                <w:szCs w:val="20"/>
              </w:rPr>
              <w:t>udit checklists based upon internal documented procedures and a combination of UK CAA and other regulatory requirements</w:t>
            </w:r>
            <w:r w:rsidR="001B0C26">
              <w:rPr>
                <w:rFonts w:cs="Arial"/>
                <w:color w:val="1E1E1E"/>
                <w:sz w:val="20"/>
                <w:szCs w:val="20"/>
              </w:rPr>
              <w:t>.</w:t>
            </w:r>
          </w:p>
          <w:p w14:paraId="1EE9617F" w14:textId="41F81FA6" w:rsidR="00E832A5" w:rsidRPr="00E8294B" w:rsidRDefault="00E832A5" w:rsidP="00E8294B">
            <w:pPr>
              <w:pStyle w:val="ListParagraph"/>
              <w:numPr>
                <w:ilvl w:val="0"/>
                <w:numId w:val="22"/>
              </w:numPr>
              <w:rPr>
                <w:rFonts w:cs="Arial"/>
                <w:color w:val="1E1E1E"/>
                <w:sz w:val="20"/>
                <w:szCs w:val="20"/>
              </w:rPr>
            </w:pPr>
            <w:r w:rsidRPr="00E8294B">
              <w:rPr>
                <w:rFonts w:cs="Arial"/>
                <w:color w:val="1E1E1E"/>
                <w:sz w:val="20"/>
                <w:szCs w:val="20"/>
              </w:rPr>
              <w:t xml:space="preserve">Implementing the </w:t>
            </w:r>
            <w:r w:rsidR="00F20CCE">
              <w:rPr>
                <w:rFonts w:cs="Arial"/>
                <w:color w:val="1E1E1E"/>
                <w:sz w:val="20"/>
                <w:szCs w:val="20"/>
              </w:rPr>
              <w:t>AOC</w:t>
            </w:r>
            <w:r w:rsidR="001B0C26">
              <w:rPr>
                <w:rFonts w:cs="Arial"/>
                <w:color w:val="1E1E1E"/>
                <w:sz w:val="20"/>
                <w:szCs w:val="20"/>
              </w:rPr>
              <w:t xml:space="preserve"> </w:t>
            </w:r>
            <w:r w:rsidRPr="00E8294B">
              <w:rPr>
                <w:rFonts w:cs="Arial"/>
                <w:color w:val="1E1E1E"/>
                <w:sz w:val="20"/>
                <w:szCs w:val="20"/>
              </w:rPr>
              <w:t xml:space="preserve">Compliance </w:t>
            </w:r>
            <w:r w:rsidR="0014355A">
              <w:rPr>
                <w:rFonts w:cs="Arial"/>
                <w:color w:val="1E1E1E"/>
                <w:sz w:val="20"/>
                <w:szCs w:val="20"/>
              </w:rPr>
              <w:t>a</w:t>
            </w:r>
            <w:r w:rsidRPr="00E8294B">
              <w:rPr>
                <w:rFonts w:cs="Arial"/>
                <w:color w:val="1E1E1E"/>
                <w:sz w:val="20"/>
                <w:szCs w:val="20"/>
              </w:rPr>
              <w:t>udit programme</w:t>
            </w:r>
            <w:r w:rsidR="00A5349D">
              <w:rPr>
                <w:rFonts w:cs="Arial"/>
                <w:color w:val="1E1E1E"/>
                <w:sz w:val="20"/>
                <w:szCs w:val="20"/>
              </w:rPr>
              <w:t>,</w:t>
            </w:r>
            <w:r w:rsidRPr="00E8294B">
              <w:rPr>
                <w:rFonts w:cs="Arial"/>
                <w:color w:val="1E1E1E"/>
                <w:sz w:val="20"/>
                <w:szCs w:val="20"/>
              </w:rPr>
              <w:t xml:space="preserve"> includ</w:t>
            </w:r>
            <w:r w:rsidR="00A5349D">
              <w:rPr>
                <w:rFonts w:cs="Arial"/>
                <w:color w:val="1E1E1E"/>
                <w:sz w:val="20"/>
                <w:szCs w:val="20"/>
              </w:rPr>
              <w:t>ing</w:t>
            </w:r>
            <w:r w:rsidRPr="00E8294B">
              <w:rPr>
                <w:rFonts w:cs="Arial"/>
                <w:color w:val="1E1E1E"/>
                <w:sz w:val="20"/>
                <w:szCs w:val="20"/>
              </w:rPr>
              <w:t xml:space="preserve"> the management and completion of audits and the production of audit reports.</w:t>
            </w:r>
          </w:p>
          <w:p w14:paraId="7A4DF6E3" w14:textId="1FC152F1" w:rsidR="00E832A5" w:rsidRPr="00E8294B" w:rsidRDefault="00E832A5" w:rsidP="00E8294B">
            <w:pPr>
              <w:pStyle w:val="ListParagraph"/>
              <w:numPr>
                <w:ilvl w:val="0"/>
                <w:numId w:val="22"/>
              </w:numPr>
              <w:rPr>
                <w:color w:val="1E1E1E"/>
                <w:sz w:val="20"/>
                <w:szCs w:val="20"/>
              </w:rPr>
            </w:pPr>
            <w:r w:rsidRPr="00E8294B">
              <w:rPr>
                <w:color w:val="1E1E1E"/>
                <w:sz w:val="20"/>
                <w:szCs w:val="20"/>
              </w:rPr>
              <w:t xml:space="preserve">Acting as lead auditor for audits on behalf of </w:t>
            </w:r>
            <w:r w:rsidR="001B0C26">
              <w:rPr>
                <w:color w:val="1E1E1E"/>
                <w:sz w:val="20"/>
                <w:szCs w:val="20"/>
              </w:rPr>
              <w:t>Compliance Monitoring Manager</w:t>
            </w:r>
            <w:r w:rsidRPr="00E8294B">
              <w:rPr>
                <w:color w:val="1E1E1E"/>
                <w:sz w:val="20"/>
                <w:szCs w:val="20"/>
              </w:rPr>
              <w:t xml:space="preserve"> to ensure compliance against applicable aviation regulations, in</w:t>
            </w:r>
            <w:r w:rsidR="00040048">
              <w:rPr>
                <w:color w:val="1E1E1E"/>
                <w:sz w:val="20"/>
                <w:szCs w:val="20"/>
              </w:rPr>
              <w:t>cluding but not limited to</w:t>
            </w:r>
            <w:r w:rsidRPr="00E8294B">
              <w:rPr>
                <w:color w:val="1E1E1E"/>
                <w:sz w:val="20"/>
                <w:szCs w:val="20"/>
              </w:rPr>
              <w:t xml:space="preserve"> UK CAA 965/2012 (Air Operations), 1178/2011(Aircrew) and CAP 632 (Permit-to-Fly Ex-Military aircraft).</w:t>
            </w:r>
          </w:p>
          <w:p w14:paraId="1C0553AF" w14:textId="77777777" w:rsidR="00E832A5" w:rsidRPr="00E8294B" w:rsidRDefault="00E832A5" w:rsidP="00E8294B">
            <w:pPr>
              <w:pStyle w:val="ListParagraph"/>
              <w:numPr>
                <w:ilvl w:val="0"/>
                <w:numId w:val="22"/>
              </w:numPr>
              <w:rPr>
                <w:color w:val="1E1E1E"/>
                <w:sz w:val="20"/>
                <w:szCs w:val="20"/>
              </w:rPr>
            </w:pPr>
            <w:r w:rsidRPr="00E8294B">
              <w:rPr>
                <w:color w:val="1E1E1E"/>
                <w:sz w:val="20"/>
                <w:szCs w:val="20"/>
              </w:rPr>
              <w:t>Monitoring internal and external findings through to closure within agreed timeframes including assessing acceptability of root cause analysis, corrective and preventative actions.</w:t>
            </w:r>
          </w:p>
          <w:p w14:paraId="136825BC" w14:textId="6EC6FE4E" w:rsidR="00E832A5" w:rsidRPr="00E8294B" w:rsidRDefault="00E832A5" w:rsidP="00E8294B">
            <w:pPr>
              <w:pStyle w:val="ListParagraph"/>
              <w:numPr>
                <w:ilvl w:val="0"/>
                <w:numId w:val="22"/>
              </w:numPr>
              <w:rPr>
                <w:color w:val="1E1E1E"/>
                <w:sz w:val="20"/>
                <w:szCs w:val="20"/>
              </w:rPr>
            </w:pPr>
            <w:r w:rsidRPr="00E8294B">
              <w:rPr>
                <w:color w:val="1E1E1E"/>
                <w:sz w:val="20"/>
                <w:szCs w:val="20"/>
              </w:rPr>
              <w:t>Delivering internal auditor and compliance training courses including auditing techniques and root cause analysis.</w:t>
            </w:r>
          </w:p>
          <w:p w14:paraId="1D7C69E0" w14:textId="77777777" w:rsidR="00E832A5" w:rsidRPr="00E8294B" w:rsidRDefault="00E832A5" w:rsidP="00E8294B">
            <w:pPr>
              <w:pStyle w:val="ListParagraph"/>
              <w:numPr>
                <w:ilvl w:val="0"/>
                <w:numId w:val="22"/>
              </w:numPr>
              <w:rPr>
                <w:color w:val="1E1E1E"/>
                <w:sz w:val="20"/>
                <w:szCs w:val="20"/>
              </w:rPr>
            </w:pPr>
            <w:r w:rsidRPr="00E8294B">
              <w:rPr>
                <w:color w:val="1E1E1E"/>
                <w:sz w:val="20"/>
                <w:szCs w:val="20"/>
              </w:rPr>
              <w:t>Creating and updating compliance documentation relating to the AOC, ATO, existing contracts and future bids.</w:t>
            </w:r>
          </w:p>
          <w:p w14:paraId="48F68247" w14:textId="77777777" w:rsidR="00E832A5" w:rsidRPr="00E8294B" w:rsidRDefault="00E832A5" w:rsidP="00E8294B">
            <w:pPr>
              <w:pStyle w:val="ListParagraph"/>
              <w:numPr>
                <w:ilvl w:val="0"/>
                <w:numId w:val="22"/>
              </w:numPr>
              <w:rPr>
                <w:color w:val="1E1E1E"/>
                <w:sz w:val="20"/>
                <w:szCs w:val="20"/>
              </w:rPr>
            </w:pPr>
            <w:r w:rsidRPr="00E8294B">
              <w:rPr>
                <w:color w:val="1E1E1E"/>
                <w:sz w:val="20"/>
                <w:szCs w:val="20"/>
              </w:rPr>
              <w:t>Continually reviewing and improving compliance processes, systems and output.</w:t>
            </w:r>
          </w:p>
          <w:p w14:paraId="33F0B7B5" w14:textId="5E284936" w:rsidR="00E832A5" w:rsidRPr="00E8294B" w:rsidRDefault="00E832A5" w:rsidP="00E8294B">
            <w:pPr>
              <w:pStyle w:val="ListParagraph"/>
              <w:numPr>
                <w:ilvl w:val="0"/>
                <w:numId w:val="22"/>
              </w:numPr>
              <w:rPr>
                <w:color w:val="1E1E1E"/>
                <w:sz w:val="20"/>
                <w:szCs w:val="20"/>
              </w:rPr>
            </w:pPr>
            <w:r w:rsidRPr="00E8294B">
              <w:rPr>
                <w:color w:val="1E1E1E"/>
                <w:sz w:val="20"/>
                <w:szCs w:val="20"/>
              </w:rPr>
              <w:t xml:space="preserve">Liaising with and assisting with facilitating audits conducted by the </w:t>
            </w:r>
            <w:r w:rsidR="001561D9">
              <w:rPr>
                <w:color w:val="1E1E1E"/>
                <w:sz w:val="20"/>
                <w:szCs w:val="20"/>
              </w:rPr>
              <w:t xml:space="preserve">UK </w:t>
            </w:r>
            <w:r w:rsidRPr="00E8294B">
              <w:rPr>
                <w:color w:val="1E1E1E"/>
                <w:sz w:val="20"/>
                <w:szCs w:val="20"/>
              </w:rPr>
              <w:t>CAA and other third parties.</w:t>
            </w:r>
          </w:p>
          <w:p w14:paraId="34C47365" w14:textId="77777777" w:rsidR="00E832A5" w:rsidRPr="00E8294B" w:rsidRDefault="00E832A5" w:rsidP="00E8294B">
            <w:pPr>
              <w:pStyle w:val="ListParagraph"/>
              <w:numPr>
                <w:ilvl w:val="0"/>
                <w:numId w:val="22"/>
              </w:numPr>
              <w:rPr>
                <w:color w:val="1E1E1E"/>
                <w:sz w:val="20"/>
                <w:szCs w:val="20"/>
              </w:rPr>
            </w:pPr>
            <w:r w:rsidRPr="00E8294B">
              <w:rPr>
                <w:color w:val="1E1E1E"/>
                <w:sz w:val="20"/>
                <w:szCs w:val="20"/>
              </w:rPr>
              <w:t>Proactive communication and feedback with the Compliance Monitoring Manager to ensure a harmonious, complete internal compliance programme is monitored and completed in a timely manner.</w:t>
            </w:r>
          </w:p>
          <w:p w14:paraId="6F8BBEF5" w14:textId="25B1EF9E" w:rsidR="00E832A5" w:rsidRPr="00E8294B" w:rsidRDefault="00E832A5" w:rsidP="00E8294B">
            <w:pPr>
              <w:pStyle w:val="ListParagraph"/>
              <w:numPr>
                <w:ilvl w:val="0"/>
                <w:numId w:val="22"/>
              </w:numPr>
              <w:rPr>
                <w:color w:val="1E1E1E"/>
                <w:sz w:val="20"/>
                <w:szCs w:val="20"/>
              </w:rPr>
            </w:pPr>
            <w:r w:rsidRPr="00E8294B">
              <w:rPr>
                <w:color w:val="1E1E1E"/>
                <w:sz w:val="20"/>
                <w:szCs w:val="20"/>
              </w:rPr>
              <w:t xml:space="preserve">Providing written reports and data analysis for high level </w:t>
            </w:r>
            <w:r w:rsidR="008D01DB">
              <w:rPr>
                <w:color w:val="1E1E1E"/>
                <w:sz w:val="20"/>
                <w:szCs w:val="20"/>
              </w:rPr>
              <w:t xml:space="preserve">compliance </w:t>
            </w:r>
            <w:r w:rsidRPr="00E8294B">
              <w:rPr>
                <w:color w:val="1E1E1E"/>
                <w:sz w:val="20"/>
                <w:szCs w:val="20"/>
              </w:rPr>
              <w:t>monitoring.</w:t>
            </w:r>
          </w:p>
          <w:p w14:paraId="5F29B1F7" w14:textId="5185D3D2" w:rsidR="00E832A5" w:rsidRDefault="008D01DB" w:rsidP="00E8294B">
            <w:pPr>
              <w:pStyle w:val="ListParagraph"/>
              <w:numPr>
                <w:ilvl w:val="0"/>
                <w:numId w:val="22"/>
              </w:numPr>
              <w:rPr>
                <w:color w:val="1E1E1E"/>
                <w:sz w:val="20"/>
                <w:szCs w:val="20"/>
              </w:rPr>
            </w:pPr>
            <w:r>
              <w:rPr>
                <w:color w:val="1E1E1E"/>
                <w:sz w:val="20"/>
                <w:szCs w:val="20"/>
              </w:rPr>
              <w:t>Management of</w:t>
            </w:r>
            <w:r w:rsidR="00E832A5" w:rsidRPr="00E8294B">
              <w:rPr>
                <w:color w:val="1E1E1E"/>
                <w:sz w:val="20"/>
                <w:szCs w:val="20"/>
              </w:rPr>
              <w:t xml:space="preserve"> compliance management tools (AQD, Q-Pulse, SharePoint).</w:t>
            </w:r>
          </w:p>
          <w:p w14:paraId="161C0006" w14:textId="47A56FF9" w:rsidR="00AF5200" w:rsidRPr="00AF5200" w:rsidRDefault="00AF5200" w:rsidP="00AF5200">
            <w:pPr>
              <w:pStyle w:val="ListParagraph"/>
              <w:numPr>
                <w:ilvl w:val="0"/>
                <w:numId w:val="22"/>
              </w:numPr>
              <w:rPr>
                <w:color w:val="1E1E1E"/>
                <w:sz w:val="20"/>
                <w:szCs w:val="20"/>
              </w:rPr>
            </w:pPr>
            <w:r>
              <w:rPr>
                <w:color w:val="1E1E1E"/>
                <w:sz w:val="20"/>
                <w:szCs w:val="20"/>
              </w:rPr>
              <w:t xml:space="preserve">Liaising with internal stakeholders to ensure transparency of </w:t>
            </w:r>
            <w:r w:rsidR="006F2045">
              <w:rPr>
                <w:color w:val="1E1E1E"/>
                <w:sz w:val="20"/>
                <w:szCs w:val="20"/>
              </w:rPr>
              <w:t>c</w:t>
            </w:r>
            <w:r>
              <w:rPr>
                <w:color w:val="1E1E1E"/>
                <w:sz w:val="20"/>
                <w:szCs w:val="20"/>
              </w:rPr>
              <w:t>ompliance throughout the organisation.</w:t>
            </w:r>
          </w:p>
          <w:p w14:paraId="6DE32F14" w14:textId="77777777" w:rsidR="001B0C26" w:rsidRPr="001B0C26" w:rsidRDefault="001B0C26" w:rsidP="001B0C26">
            <w:pPr>
              <w:pStyle w:val="ListParagraph"/>
              <w:ind w:left="360"/>
              <w:rPr>
                <w:color w:val="1E1E1E"/>
                <w:sz w:val="20"/>
                <w:szCs w:val="20"/>
              </w:rPr>
            </w:pPr>
          </w:p>
          <w:p w14:paraId="23AA5C20" w14:textId="00C2E4C0" w:rsidR="00E8294B" w:rsidRPr="001B0C26" w:rsidRDefault="00E8294B" w:rsidP="001B0C26">
            <w:pPr>
              <w:pStyle w:val="ListParagraph"/>
              <w:ind w:left="360"/>
              <w:rPr>
                <w:color w:val="1E1E1E"/>
                <w:sz w:val="20"/>
                <w:szCs w:val="20"/>
              </w:rPr>
            </w:pPr>
          </w:p>
          <w:p w14:paraId="5BEC5114" w14:textId="008A1F58" w:rsidR="00E832A5" w:rsidRPr="00E8294B" w:rsidRDefault="00E832A5" w:rsidP="00E8294B">
            <w:pPr>
              <w:pStyle w:val="ListParagraph"/>
              <w:numPr>
                <w:ilvl w:val="0"/>
                <w:numId w:val="22"/>
              </w:numPr>
              <w:rPr>
                <w:color w:val="1E1E1E"/>
                <w:sz w:val="20"/>
                <w:szCs w:val="20"/>
              </w:rPr>
            </w:pPr>
            <w:r w:rsidRPr="00E8294B">
              <w:rPr>
                <w:color w:val="1E1E1E"/>
                <w:sz w:val="20"/>
                <w:szCs w:val="20"/>
              </w:rPr>
              <w:t xml:space="preserve">Ad Hoc / </w:t>
            </w:r>
            <w:r w:rsidR="0029339B">
              <w:rPr>
                <w:color w:val="1E1E1E"/>
                <w:sz w:val="20"/>
                <w:szCs w:val="20"/>
              </w:rPr>
              <w:t>o</w:t>
            </w:r>
            <w:r w:rsidRPr="00E8294B">
              <w:rPr>
                <w:color w:val="1E1E1E"/>
                <w:sz w:val="20"/>
                <w:szCs w:val="20"/>
              </w:rPr>
              <w:t>ut-of-</w:t>
            </w:r>
            <w:r w:rsidR="0029339B">
              <w:rPr>
                <w:color w:val="1E1E1E"/>
                <w:sz w:val="20"/>
                <w:szCs w:val="20"/>
              </w:rPr>
              <w:t>h</w:t>
            </w:r>
            <w:r w:rsidRPr="00E8294B">
              <w:rPr>
                <w:color w:val="1E1E1E"/>
                <w:sz w:val="20"/>
                <w:szCs w:val="20"/>
              </w:rPr>
              <w:t>ours work during urgent / unforeseen business requirements.</w:t>
            </w:r>
          </w:p>
          <w:p w14:paraId="7AA1BD7F" w14:textId="238FBC58" w:rsidR="004425E7" w:rsidRPr="001B0C26" w:rsidRDefault="00E832A5" w:rsidP="00C737B5">
            <w:pPr>
              <w:pStyle w:val="ListParagraph"/>
              <w:numPr>
                <w:ilvl w:val="0"/>
                <w:numId w:val="22"/>
              </w:numPr>
              <w:rPr>
                <w:color w:val="1E1E1E"/>
                <w:sz w:val="20"/>
                <w:szCs w:val="20"/>
              </w:rPr>
            </w:pPr>
            <w:r w:rsidRPr="00E8294B">
              <w:rPr>
                <w:color w:val="1E1E1E"/>
                <w:sz w:val="20"/>
                <w:szCs w:val="20"/>
              </w:rPr>
              <w:t xml:space="preserve">Domestic / </w:t>
            </w:r>
            <w:r w:rsidR="006F2045">
              <w:rPr>
                <w:color w:val="1E1E1E"/>
                <w:sz w:val="20"/>
                <w:szCs w:val="20"/>
              </w:rPr>
              <w:t>i</w:t>
            </w:r>
            <w:r w:rsidRPr="00E8294B">
              <w:rPr>
                <w:color w:val="1E1E1E"/>
                <w:sz w:val="20"/>
                <w:szCs w:val="20"/>
              </w:rPr>
              <w:t>nternational travel as required.</w:t>
            </w:r>
          </w:p>
          <w:p w14:paraId="29EF983D" w14:textId="77777777" w:rsidR="007C2EFF" w:rsidRPr="00844E46" w:rsidRDefault="00C55438" w:rsidP="001B0C26">
            <w:pPr>
              <w:pStyle w:val="ListParagraph"/>
              <w:numPr>
                <w:ilvl w:val="0"/>
                <w:numId w:val="22"/>
              </w:numPr>
              <w:rPr>
                <w:rFonts w:cs="Arial"/>
                <w:sz w:val="20"/>
                <w:szCs w:val="20"/>
                <w:lang w:val="en-US"/>
              </w:rPr>
            </w:pPr>
            <w:bookmarkStart w:id="0" w:name="OLE_LINK1"/>
            <w:bookmarkStart w:id="1" w:name="OLE_LINK2"/>
            <w:r w:rsidRPr="00844E46">
              <w:rPr>
                <w:rFonts w:cs="Arial"/>
                <w:sz w:val="20"/>
                <w:szCs w:val="20"/>
                <w:lang w:val="en-US"/>
              </w:rPr>
              <w:t>Any other duties that are reasonably requested by management within the capability of the incumbent.</w:t>
            </w:r>
          </w:p>
          <w:bookmarkEnd w:id="0"/>
          <w:bookmarkEnd w:id="1"/>
          <w:p w14:paraId="67B03399" w14:textId="77777777" w:rsidR="00C737B5" w:rsidRPr="00844E46" w:rsidRDefault="00C737B5" w:rsidP="00C737B5">
            <w:pPr>
              <w:pStyle w:val="ListParagraph"/>
              <w:ind w:left="360"/>
              <w:rPr>
                <w:rFonts w:cs="Arial"/>
                <w:sz w:val="20"/>
                <w:szCs w:val="20"/>
                <w:lang w:val="en-US"/>
              </w:rPr>
            </w:pPr>
          </w:p>
        </w:tc>
      </w:tr>
    </w:tbl>
    <w:p w14:paraId="583FB65F" w14:textId="44DA3ED9" w:rsidR="00A354EC" w:rsidRDefault="00A354EC" w:rsidP="005B5109">
      <w:pPr>
        <w:rPr>
          <w:rFonts w:ascii="Arial" w:hAnsi="Arial" w:cs="Arial"/>
        </w:rPr>
      </w:pPr>
    </w:p>
    <w:p w14:paraId="03A9EABF" w14:textId="77777777" w:rsidR="00A354EC" w:rsidRDefault="00A354EC">
      <w:pPr>
        <w:rPr>
          <w:rFonts w:ascii="Arial" w:hAnsi="Arial" w:cs="Arial"/>
        </w:rPr>
      </w:pPr>
      <w:r>
        <w:rPr>
          <w:rFonts w:ascii="Arial" w:hAnsi="Arial" w:cs="Arial"/>
        </w:rPr>
        <w:br w:type="page"/>
      </w:r>
    </w:p>
    <w:p w14:paraId="693C2EBF" w14:textId="77777777" w:rsidR="007C2EFF" w:rsidRPr="00844E46" w:rsidRDefault="007C2EFF"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5"/>
      </w:tblGrid>
      <w:tr w:rsidR="007C2EFF" w:rsidRPr="00844E46" w14:paraId="18D258C3" w14:textId="77777777" w:rsidTr="00AB1F58">
        <w:trPr>
          <w:jc w:val="center"/>
        </w:trPr>
        <w:tc>
          <w:tcPr>
            <w:tcW w:w="9395" w:type="dxa"/>
            <w:shd w:val="clear" w:color="auto" w:fill="auto"/>
          </w:tcPr>
          <w:p w14:paraId="1F444330" w14:textId="77777777" w:rsidR="007C2EFF" w:rsidRPr="00844E46" w:rsidRDefault="007C2EFF" w:rsidP="00026512">
            <w:pPr>
              <w:spacing w:before="120" w:after="120"/>
              <w:rPr>
                <w:rFonts w:ascii="Arial" w:hAnsi="Arial" w:cs="Arial"/>
                <w:b/>
              </w:rPr>
            </w:pPr>
            <w:r w:rsidRPr="00844E46">
              <w:rPr>
                <w:rFonts w:ascii="Arial" w:hAnsi="Arial" w:cs="Arial"/>
                <w:b/>
              </w:rPr>
              <w:t xml:space="preserve">Core </w:t>
            </w:r>
            <w:r w:rsidR="00D339D4" w:rsidRPr="00844E46">
              <w:rPr>
                <w:rFonts w:ascii="Arial" w:hAnsi="Arial" w:cs="Arial"/>
                <w:b/>
              </w:rPr>
              <w:t>Competencies</w:t>
            </w:r>
          </w:p>
        </w:tc>
      </w:tr>
      <w:tr w:rsidR="007C2EFF" w:rsidRPr="00844E46" w14:paraId="543D9E29" w14:textId="77777777" w:rsidTr="000403C5">
        <w:trPr>
          <w:jc w:val="center"/>
        </w:trPr>
        <w:tc>
          <w:tcPr>
            <w:tcW w:w="9395" w:type="dxa"/>
          </w:tcPr>
          <w:p w14:paraId="58A3FFE3" w14:textId="77777777" w:rsidR="00C737B5" w:rsidRPr="00844E46" w:rsidRDefault="00C737B5" w:rsidP="00D81152">
            <w:pPr>
              <w:rPr>
                <w:rFonts w:ascii="Arial" w:hAnsi="Arial" w:cs="Arial"/>
                <w:sz w:val="20"/>
                <w:szCs w:val="20"/>
                <w:lang w:val="en-US"/>
              </w:rPr>
            </w:pPr>
          </w:p>
          <w:p w14:paraId="56ED6AAE" w14:textId="29CBDF01" w:rsidR="00E832A5" w:rsidRDefault="00F71C19" w:rsidP="00E8294B">
            <w:pPr>
              <w:rPr>
                <w:color w:val="1E1E1E"/>
                <w:sz w:val="20"/>
                <w:szCs w:val="20"/>
                <w:u w:val="single"/>
              </w:rPr>
            </w:pPr>
            <w:r>
              <w:rPr>
                <w:color w:val="1E1E1E"/>
                <w:sz w:val="20"/>
                <w:szCs w:val="20"/>
                <w:u w:val="single"/>
              </w:rPr>
              <w:t>Desir</w:t>
            </w:r>
            <w:r w:rsidR="00F81493">
              <w:rPr>
                <w:color w:val="1E1E1E"/>
                <w:sz w:val="20"/>
                <w:szCs w:val="20"/>
                <w:u w:val="single"/>
              </w:rPr>
              <w:t>able</w:t>
            </w:r>
            <w:r>
              <w:rPr>
                <w:color w:val="1E1E1E"/>
                <w:sz w:val="20"/>
                <w:szCs w:val="20"/>
                <w:u w:val="single"/>
              </w:rPr>
              <w:t xml:space="preserve"> </w:t>
            </w:r>
            <w:r w:rsidR="00E832A5" w:rsidRPr="00E8294B">
              <w:rPr>
                <w:color w:val="1E1E1E"/>
                <w:sz w:val="20"/>
                <w:szCs w:val="20"/>
                <w:u w:val="single"/>
              </w:rPr>
              <w:t>Experience &amp; Qualifications</w:t>
            </w:r>
          </w:p>
          <w:p w14:paraId="00A62758" w14:textId="013FFC8A" w:rsidR="001B0C26" w:rsidRDefault="001B0C26" w:rsidP="00E8294B">
            <w:pPr>
              <w:rPr>
                <w:color w:val="1E1E1E"/>
                <w:sz w:val="20"/>
                <w:szCs w:val="20"/>
                <w:u w:val="single"/>
              </w:rPr>
            </w:pPr>
          </w:p>
          <w:p w14:paraId="1742442C" w14:textId="7DC40240" w:rsidR="001B0C26" w:rsidRPr="00896849" w:rsidRDefault="0080038A" w:rsidP="001B0C26">
            <w:pPr>
              <w:pStyle w:val="ListParagraph"/>
              <w:numPr>
                <w:ilvl w:val="0"/>
                <w:numId w:val="22"/>
              </w:numPr>
              <w:rPr>
                <w:color w:val="1E1E1E"/>
                <w:sz w:val="20"/>
                <w:szCs w:val="20"/>
              </w:rPr>
            </w:pPr>
            <w:r>
              <w:rPr>
                <w:color w:val="1E1E1E"/>
                <w:sz w:val="20"/>
                <w:szCs w:val="20"/>
              </w:rPr>
              <w:t>Aviation industry experience</w:t>
            </w:r>
            <w:r w:rsidR="001B0C26" w:rsidRPr="00E8294B">
              <w:rPr>
                <w:color w:val="1E1E1E"/>
                <w:sz w:val="20"/>
                <w:szCs w:val="20"/>
              </w:rPr>
              <w:t xml:space="preserve">, </w:t>
            </w:r>
            <w:r w:rsidR="00896849">
              <w:rPr>
                <w:color w:val="1E1E1E"/>
                <w:sz w:val="20"/>
                <w:szCs w:val="20"/>
              </w:rPr>
              <w:t xml:space="preserve">preferably </w:t>
            </w:r>
            <w:r w:rsidR="001B0C26" w:rsidRPr="00E8294B">
              <w:rPr>
                <w:color w:val="1E1E1E"/>
                <w:sz w:val="20"/>
                <w:szCs w:val="20"/>
              </w:rPr>
              <w:t xml:space="preserve">within the </w:t>
            </w:r>
            <w:r w:rsidR="00896849">
              <w:rPr>
                <w:color w:val="1E1E1E"/>
                <w:sz w:val="20"/>
                <w:szCs w:val="20"/>
              </w:rPr>
              <w:t>special mission and/or defence</w:t>
            </w:r>
            <w:r w:rsidR="001B0C26" w:rsidRPr="00E8294B">
              <w:rPr>
                <w:color w:val="1E1E1E"/>
                <w:sz w:val="20"/>
                <w:szCs w:val="20"/>
              </w:rPr>
              <w:t xml:space="preserve"> segment. </w:t>
            </w:r>
          </w:p>
          <w:p w14:paraId="3C66A20B" w14:textId="01BECAFD" w:rsidR="001B0C26" w:rsidRPr="00E8294B" w:rsidRDefault="001B0C26" w:rsidP="001B0C26">
            <w:pPr>
              <w:pStyle w:val="ListParagraph"/>
              <w:numPr>
                <w:ilvl w:val="0"/>
                <w:numId w:val="22"/>
              </w:numPr>
              <w:rPr>
                <w:color w:val="1E1E1E"/>
                <w:sz w:val="20"/>
                <w:szCs w:val="20"/>
              </w:rPr>
            </w:pPr>
            <w:r w:rsidRPr="00E8294B">
              <w:rPr>
                <w:color w:val="1E1E1E"/>
                <w:sz w:val="20"/>
                <w:szCs w:val="20"/>
              </w:rPr>
              <w:t>Specific knowledge of the UK CAA, ICAO</w:t>
            </w:r>
            <w:r w:rsidR="00CF247B">
              <w:rPr>
                <w:color w:val="1E1E1E"/>
                <w:sz w:val="20"/>
                <w:szCs w:val="20"/>
              </w:rPr>
              <w:t>, and</w:t>
            </w:r>
            <w:r w:rsidRPr="00E8294B">
              <w:rPr>
                <w:color w:val="1E1E1E"/>
                <w:sz w:val="20"/>
                <w:szCs w:val="20"/>
              </w:rPr>
              <w:t xml:space="preserve"> other relevant regulatory structures and documentation</w:t>
            </w:r>
            <w:r w:rsidR="00FB5765">
              <w:rPr>
                <w:color w:val="1E1E1E"/>
                <w:sz w:val="20"/>
                <w:szCs w:val="20"/>
              </w:rPr>
              <w:t>,</w:t>
            </w:r>
            <w:r w:rsidR="005724ED">
              <w:rPr>
                <w:color w:val="1E1E1E"/>
                <w:sz w:val="20"/>
                <w:szCs w:val="20"/>
              </w:rPr>
              <w:t xml:space="preserve"> in</w:t>
            </w:r>
            <w:r w:rsidR="00FB5765">
              <w:rPr>
                <w:color w:val="1E1E1E"/>
                <w:sz w:val="20"/>
                <w:szCs w:val="20"/>
              </w:rPr>
              <w:t xml:space="preserve"> particular</w:t>
            </w:r>
            <w:r w:rsidR="00DF7490">
              <w:rPr>
                <w:color w:val="1E1E1E"/>
                <w:sz w:val="20"/>
                <w:szCs w:val="20"/>
              </w:rPr>
              <w:t xml:space="preserve"> </w:t>
            </w:r>
            <w:r w:rsidR="005724ED">
              <w:rPr>
                <w:color w:val="1E1E1E"/>
                <w:sz w:val="20"/>
                <w:szCs w:val="20"/>
              </w:rPr>
              <w:t>UK</w:t>
            </w:r>
            <w:r w:rsidR="00CF247B">
              <w:rPr>
                <w:color w:val="1E1E1E"/>
                <w:sz w:val="20"/>
                <w:szCs w:val="20"/>
              </w:rPr>
              <w:t xml:space="preserve"> Reg </w:t>
            </w:r>
            <w:r w:rsidR="005724ED">
              <w:rPr>
                <w:color w:val="1E1E1E"/>
                <w:sz w:val="20"/>
                <w:szCs w:val="20"/>
              </w:rPr>
              <w:t>965/2012 (Air Operations), UK Reg 1178/2011 (Aircrew).</w:t>
            </w:r>
          </w:p>
          <w:p w14:paraId="3819B099" w14:textId="2084E130" w:rsidR="001B0C26" w:rsidRPr="00E8294B" w:rsidRDefault="004509F8" w:rsidP="001B0C26">
            <w:pPr>
              <w:pStyle w:val="ListParagraph"/>
              <w:numPr>
                <w:ilvl w:val="0"/>
                <w:numId w:val="22"/>
              </w:numPr>
              <w:rPr>
                <w:color w:val="1E1E1E"/>
                <w:sz w:val="20"/>
                <w:szCs w:val="20"/>
              </w:rPr>
            </w:pPr>
            <w:r>
              <w:rPr>
                <w:color w:val="1E1E1E"/>
                <w:sz w:val="20"/>
                <w:szCs w:val="20"/>
              </w:rPr>
              <w:t xml:space="preserve">Understanding </w:t>
            </w:r>
            <w:r w:rsidR="001B0C26" w:rsidRPr="00E8294B">
              <w:rPr>
                <w:color w:val="1E1E1E"/>
                <w:sz w:val="20"/>
                <w:szCs w:val="20"/>
              </w:rPr>
              <w:t>of</w:t>
            </w:r>
            <w:r>
              <w:rPr>
                <w:color w:val="1E1E1E"/>
                <w:sz w:val="20"/>
                <w:szCs w:val="20"/>
              </w:rPr>
              <w:t xml:space="preserve"> Safety Management Systems (SMS) and</w:t>
            </w:r>
            <w:r w:rsidR="001B0C26" w:rsidRPr="00E8294B">
              <w:rPr>
                <w:color w:val="1E1E1E"/>
                <w:sz w:val="20"/>
                <w:szCs w:val="20"/>
              </w:rPr>
              <w:t xml:space="preserve"> </w:t>
            </w:r>
            <w:r>
              <w:rPr>
                <w:color w:val="1E1E1E"/>
                <w:sz w:val="20"/>
                <w:szCs w:val="20"/>
              </w:rPr>
              <w:t>C</w:t>
            </w:r>
            <w:r w:rsidR="001B0C26" w:rsidRPr="00E8294B">
              <w:rPr>
                <w:color w:val="1E1E1E"/>
                <w:sz w:val="20"/>
                <w:szCs w:val="20"/>
              </w:rPr>
              <w:t xml:space="preserve">ompliance </w:t>
            </w:r>
            <w:r>
              <w:rPr>
                <w:color w:val="1E1E1E"/>
                <w:sz w:val="20"/>
                <w:szCs w:val="20"/>
              </w:rPr>
              <w:t>Monitoring S</w:t>
            </w:r>
            <w:r w:rsidR="001B0C26" w:rsidRPr="00E8294B">
              <w:rPr>
                <w:color w:val="1E1E1E"/>
                <w:sz w:val="20"/>
                <w:szCs w:val="20"/>
              </w:rPr>
              <w:t>ystems</w:t>
            </w:r>
            <w:r>
              <w:rPr>
                <w:color w:val="1E1E1E"/>
                <w:sz w:val="20"/>
                <w:szCs w:val="20"/>
              </w:rPr>
              <w:t xml:space="preserve"> (CMS)</w:t>
            </w:r>
            <w:r w:rsidR="001B0C26" w:rsidRPr="00E8294B">
              <w:rPr>
                <w:color w:val="1E1E1E"/>
                <w:sz w:val="20"/>
                <w:szCs w:val="20"/>
              </w:rPr>
              <w:t>.</w:t>
            </w:r>
          </w:p>
          <w:p w14:paraId="02478610" w14:textId="74187508" w:rsidR="002A267C" w:rsidRDefault="004509F8" w:rsidP="00DD26A0">
            <w:pPr>
              <w:pStyle w:val="ListParagraph"/>
              <w:numPr>
                <w:ilvl w:val="0"/>
                <w:numId w:val="22"/>
              </w:numPr>
              <w:rPr>
                <w:color w:val="1E1E1E"/>
                <w:sz w:val="20"/>
                <w:szCs w:val="20"/>
              </w:rPr>
            </w:pPr>
            <w:r>
              <w:rPr>
                <w:color w:val="1E1E1E"/>
                <w:sz w:val="20"/>
                <w:szCs w:val="20"/>
              </w:rPr>
              <w:t>Experience conducting audits in a regulated environment.</w:t>
            </w:r>
          </w:p>
          <w:p w14:paraId="29AE5B47" w14:textId="326963F6" w:rsidR="007974AE" w:rsidRPr="00DD26A0" w:rsidRDefault="007974AE" w:rsidP="00DD26A0">
            <w:pPr>
              <w:pStyle w:val="ListParagraph"/>
              <w:numPr>
                <w:ilvl w:val="0"/>
                <w:numId w:val="22"/>
              </w:numPr>
              <w:rPr>
                <w:color w:val="1E1E1E"/>
                <w:sz w:val="20"/>
                <w:szCs w:val="20"/>
              </w:rPr>
            </w:pPr>
            <w:r>
              <w:rPr>
                <w:color w:val="1E1E1E"/>
                <w:sz w:val="20"/>
                <w:szCs w:val="20"/>
              </w:rPr>
              <w:t>Familiarity with aviation compliance software tools</w:t>
            </w:r>
            <w:r w:rsidR="00CF247B">
              <w:rPr>
                <w:color w:val="1E1E1E"/>
                <w:sz w:val="20"/>
                <w:szCs w:val="20"/>
              </w:rPr>
              <w:t>.</w:t>
            </w:r>
          </w:p>
          <w:p w14:paraId="0F9A0887" w14:textId="77777777" w:rsidR="004B44FD" w:rsidRDefault="004B44FD" w:rsidP="00182727">
            <w:pPr>
              <w:rPr>
                <w:color w:val="1E1E1E"/>
                <w:sz w:val="20"/>
                <w:szCs w:val="20"/>
                <w:u w:val="single"/>
              </w:rPr>
            </w:pPr>
          </w:p>
          <w:p w14:paraId="5C0FEC7F" w14:textId="668ECEA2" w:rsidR="00E832A5" w:rsidRPr="00182727" w:rsidRDefault="00E832A5" w:rsidP="00182727">
            <w:pPr>
              <w:rPr>
                <w:color w:val="1E1E1E"/>
                <w:sz w:val="20"/>
                <w:szCs w:val="20"/>
              </w:rPr>
            </w:pPr>
            <w:r w:rsidRPr="00182727">
              <w:rPr>
                <w:color w:val="1E1E1E"/>
                <w:sz w:val="20"/>
                <w:szCs w:val="20"/>
                <w:u w:val="single"/>
              </w:rPr>
              <w:t>Personal Skill &amp; Attributes</w:t>
            </w:r>
          </w:p>
          <w:p w14:paraId="2F9795F6" w14:textId="77777777" w:rsidR="00E8294B" w:rsidRPr="00E8294B" w:rsidRDefault="00E8294B" w:rsidP="00E8294B">
            <w:pPr>
              <w:rPr>
                <w:color w:val="1E1E1E"/>
                <w:sz w:val="20"/>
                <w:szCs w:val="20"/>
                <w:u w:val="single"/>
              </w:rPr>
            </w:pPr>
          </w:p>
          <w:p w14:paraId="0BA1B418" w14:textId="20600DD9" w:rsidR="008C7C14" w:rsidRPr="008C7C14" w:rsidRDefault="008C7C14" w:rsidP="004B44FD">
            <w:pPr>
              <w:pStyle w:val="ListParagraph"/>
              <w:numPr>
                <w:ilvl w:val="0"/>
                <w:numId w:val="22"/>
              </w:numPr>
              <w:rPr>
                <w:color w:val="1E1E1E"/>
                <w:sz w:val="20"/>
                <w:szCs w:val="20"/>
              </w:rPr>
            </w:pPr>
            <w:r w:rsidRPr="008C7C14">
              <w:rPr>
                <w:color w:val="1E1E1E"/>
                <w:sz w:val="20"/>
                <w:szCs w:val="20"/>
              </w:rPr>
              <w:t xml:space="preserve">Proactive, confident, and resilient, with the ability to operate independently and assertively in </w:t>
            </w:r>
            <w:r w:rsidR="001C10FF">
              <w:rPr>
                <w:color w:val="1E1E1E"/>
                <w:sz w:val="20"/>
                <w:szCs w:val="20"/>
              </w:rPr>
              <w:t xml:space="preserve">dynamic and </w:t>
            </w:r>
            <w:r w:rsidRPr="008C7C14">
              <w:rPr>
                <w:color w:val="1E1E1E"/>
                <w:sz w:val="20"/>
                <w:szCs w:val="20"/>
              </w:rPr>
              <w:t>challenging situations</w:t>
            </w:r>
          </w:p>
          <w:p w14:paraId="7D28B8FD" w14:textId="3171DBB1" w:rsidR="004B44FD" w:rsidRDefault="004B44FD" w:rsidP="004B44FD">
            <w:pPr>
              <w:pStyle w:val="ListParagraph"/>
              <w:numPr>
                <w:ilvl w:val="0"/>
                <w:numId w:val="22"/>
              </w:numPr>
              <w:rPr>
                <w:color w:val="1E1E1E"/>
                <w:sz w:val="20"/>
                <w:szCs w:val="20"/>
              </w:rPr>
            </w:pPr>
            <w:r w:rsidRPr="00E8294B">
              <w:rPr>
                <w:color w:val="1E1E1E"/>
                <w:sz w:val="20"/>
                <w:szCs w:val="20"/>
              </w:rPr>
              <w:t>Exc</w:t>
            </w:r>
            <w:r w:rsidR="00167C27">
              <w:rPr>
                <w:color w:val="1E1E1E"/>
                <w:sz w:val="20"/>
                <w:szCs w:val="20"/>
              </w:rPr>
              <w:t xml:space="preserve">eptional </w:t>
            </w:r>
            <w:r w:rsidRPr="00E8294B">
              <w:rPr>
                <w:color w:val="1E1E1E"/>
                <w:sz w:val="20"/>
                <w:szCs w:val="20"/>
              </w:rPr>
              <w:t xml:space="preserve">communication skills, both written and </w:t>
            </w:r>
            <w:r w:rsidR="001C10FF">
              <w:rPr>
                <w:color w:val="1E1E1E"/>
                <w:sz w:val="20"/>
                <w:szCs w:val="20"/>
              </w:rPr>
              <w:t>verbal, with the ability to prepare, analyse, and present information effectively across all levels of the organisation.</w:t>
            </w:r>
          </w:p>
          <w:p w14:paraId="4748BA42" w14:textId="4C63415B" w:rsidR="00167C27" w:rsidRDefault="00167C27" w:rsidP="00E8294B">
            <w:pPr>
              <w:pStyle w:val="ListParagraph"/>
              <w:numPr>
                <w:ilvl w:val="0"/>
                <w:numId w:val="22"/>
              </w:numPr>
              <w:rPr>
                <w:color w:val="1E1E1E"/>
                <w:sz w:val="20"/>
                <w:szCs w:val="20"/>
              </w:rPr>
            </w:pPr>
            <w:r w:rsidRPr="00167C27">
              <w:rPr>
                <w:color w:val="1E1E1E"/>
                <w:sz w:val="20"/>
                <w:szCs w:val="20"/>
              </w:rPr>
              <w:t>Strong IT proficiency, with the ability to quickly adapt to new systems and technologies.</w:t>
            </w:r>
          </w:p>
          <w:p w14:paraId="477D965A" w14:textId="42FE18B4" w:rsidR="00773530" w:rsidRDefault="00773530" w:rsidP="004B44FD">
            <w:pPr>
              <w:pStyle w:val="ListParagraph"/>
              <w:numPr>
                <w:ilvl w:val="0"/>
                <w:numId w:val="22"/>
              </w:numPr>
              <w:rPr>
                <w:color w:val="1E1E1E"/>
                <w:sz w:val="20"/>
                <w:szCs w:val="20"/>
              </w:rPr>
            </w:pPr>
            <w:r w:rsidRPr="00773530">
              <w:rPr>
                <w:color w:val="1E1E1E"/>
                <w:sz w:val="20"/>
                <w:szCs w:val="20"/>
              </w:rPr>
              <w:t>Excellent organisational and time management abilities, with a proven track record of meeting deadlines and managing competing priorities.</w:t>
            </w:r>
          </w:p>
          <w:p w14:paraId="19A22C60" w14:textId="152F1FE5" w:rsidR="00E832A5" w:rsidRDefault="00773530" w:rsidP="005B0179">
            <w:pPr>
              <w:pStyle w:val="ListParagraph"/>
              <w:numPr>
                <w:ilvl w:val="0"/>
                <w:numId w:val="22"/>
              </w:numPr>
              <w:rPr>
                <w:color w:val="1E1E1E"/>
                <w:sz w:val="20"/>
                <w:szCs w:val="20"/>
              </w:rPr>
            </w:pPr>
            <w:r w:rsidRPr="00773530">
              <w:rPr>
                <w:color w:val="1E1E1E"/>
                <w:sz w:val="20"/>
                <w:szCs w:val="20"/>
              </w:rPr>
              <w:t>Collaborative team player, capable of prioritising tasks effectively and adapting to the demands of a fast-paced, evolving business environment.</w:t>
            </w:r>
          </w:p>
          <w:p w14:paraId="3363DCA2" w14:textId="77777777" w:rsidR="004425E7" w:rsidRDefault="005B0179" w:rsidP="004509F8">
            <w:pPr>
              <w:pStyle w:val="ListParagraph"/>
              <w:numPr>
                <w:ilvl w:val="0"/>
                <w:numId w:val="22"/>
              </w:numPr>
              <w:rPr>
                <w:color w:val="1E1E1E"/>
                <w:sz w:val="20"/>
                <w:szCs w:val="20"/>
              </w:rPr>
            </w:pPr>
            <w:r w:rsidRPr="005B0179">
              <w:rPr>
                <w:color w:val="1E1E1E"/>
                <w:sz w:val="20"/>
                <w:szCs w:val="20"/>
              </w:rPr>
              <w:t>High standards of integrity, professionalism, and discretion, with a strong work ethic and commitment to confidentiality.</w:t>
            </w:r>
          </w:p>
          <w:p w14:paraId="52E0AA81" w14:textId="62200763" w:rsidR="00140D74" w:rsidRPr="00140D74" w:rsidRDefault="00140D74" w:rsidP="00140D74">
            <w:pPr>
              <w:pStyle w:val="ListParagraph"/>
              <w:numPr>
                <w:ilvl w:val="0"/>
                <w:numId w:val="22"/>
              </w:numPr>
              <w:rPr>
                <w:color w:val="1E1E1E"/>
                <w:sz w:val="20"/>
                <w:szCs w:val="20"/>
              </w:rPr>
            </w:pPr>
            <w:r>
              <w:rPr>
                <w:color w:val="1E1E1E"/>
                <w:sz w:val="20"/>
                <w:szCs w:val="20"/>
              </w:rPr>
              <w:t>Ability to obtain and hold a SC Level security clearance.</w:t>
            </w:r>
          </w:p>
          <w:p w14:paraId="712930AF" w14:textId="0EDA7AC4" w:rsidR="004509F8" w:rsidRPr="004509F8" w:rsidRDefault="004509F8" w:rsidP="004509F8">
            <w:pPr>
              <w:pStyle w:val="ListParagraph"/>
              <w:ind w:left="360"/>
              <w:rPr>
                <w:color w:val="1E1E1E"/>
                <w:sz w:val="20"/>
                <w:szCs w:val="20"/>
              </w:rPr>
            </w:pPr>
          </w:p>
        </w:tc>
      </w:tr>
    </w:tbl>
    <w:p w14:paraId="5AE97D02" w14:textId="77777777" w:rsidR="007D3383" w:rsidRPr="00844E46" w:rsidRDefault="007D3383"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5"/>
      </w:tblGrid>
      <w:tr w:rsidR="0092073F" w:rsidRPr="00844E46" w14:paraId="57C2F47D" w14:textId="77777777" w:rsidTr="00062F1C">
        <w:trPr>
          <w:jc w:val="center"/>
        </w:trPr>
        <w:tc>
          <w:tcPr>
            <w:tcW w:w="9395" w:type="dxa"/>
            <w:shd w:val="clear" w:color="auto" w:fill="auto"/>
          </w:tcPr>
          <w:p w14:paraId="2E719DE4" w14:textId="77777777" w:rsidR="0092073F" w:rsidRPr="00844E46" w:rsidRDefault="0092073F" w:rsidP="00062F1C">
            <w:pPr>
              <w:spacing w:before="120" w:after="120"/>
              <w:rPr>
                <w:rFonts w:ascii="Arial" w:hAnsi="Arial" w:cs="Arial"/>
                <w:b/>
              </w:rPr>
            </w:pPr>
            <w:r>
              <w:rPr>
                <w:rFonts w:ascii="Arial" w:hAnsi="Arial" w:cs="Arial"/>
                <w:b/>
              </w:rPr>
              <w:t>Key Measures</w:t>
            </w:r>
          </w:p>
        </w:tc>
      </w:tr>
      <w:tr w:rsidR="0092073F" w:rsidRPr="00844E46" w14:paraId="0C3B8BE0" w14:textId="77777777" w:rsidTr="00062F1C">
        <w:trPr>
          <w:jc w:val="center"/>
        </w:trPr>
        <w:tc>
          <w:tcPr>
            <w:tcW w:w="9395" w:type="dxa"/>
          </w:tcPr>
          <w:p w14:paraId="42C71D64" w14:textId="77777777" w:rsidR="00024036" w:rsidRDefault="00024036" w:rsidP="00024036">
            <w:pPr>
              <w:pStyle w:val="ListParagraph"/>
              <w:rPr>
                <w:color w:val="1E1E1E"/>
                <w:sz w:val="20"/>
                <w:szCs w:val="20"/>
              </w:rPr>
            </w:pPr>
          </w:p>
          <w:p w14:paraId="24EADDC2" w14:textId="022AE606" w:rsidR="00FE4160" w:rsidRPr="00FE4160" w:rsidRDefault="00FE4160" w:rsidP="00FE4160">
            <w:pPr>
              <w:pStyle w:val="ListParagraph"/>
              <w:numPr>
                <w:ilvl w:val="0"/>
                <w:numId w:val="23"/>
              </w:numPr>
              <w:rPr>
                <w:color w:val="1E1E1E"/>
                <w:sz w:val="20"/>
                <w:szCs w:val="20"/>
              </w:rPr>
            </w:pPr>
            <w:r w:rsidRPr="00FE4160">
              <w:rPr>
                <w:color w:val="1E1E1E"/>
                <w:sz w:val="20"/>
                <w:szCs w:val="20"/>
              </w:rPr>
              <w:t>Conducting audits as allocated by the CMM.</w:t>
            </w:r>
          </w:p>
          <w:p w14:paraId="614A2DBF" w14:textId="106C8CC9" w:rsidR="00FE4160" w:rsidRPr="00FE4160" w:rsidRDefault="00FE4160" w:rsidP="00FE4160">
            <w:pPr>
              <w:pStyle w:val="ListParagraph"/>
              <w:numPr>
                <w:ilvl w:val="0"/>
                <w:numId w:val="23"/>
              </w:numPr>
              <w:rPr>
                <w:color w:val="1E1E1E"/>
                <w:sz w:val="20"/>
                <w:szCs w:val="20"/>
              </w:rPr>
            </w:pPr>
            <w:r w:rsidRPr="00FE4160">
              <w:rPr>
                <w:color w:val="1E1E1E"/>
                <w:sz w:val="20"/>
                <w:szCs w:val="20"/>
              </w:rPr>
              <w:t>Compliance with OM Part A Chapter 3.7 and Local Procedures</w:t>
            </w:r>
            <w:r>
              <w:rPr>
                <w:color w:val="1E1E1E"/>
                <w:sz w:val="20"/>
                <w:szCs w:val="20"/>
              </w:rPr>
              <w:t>.</w:t>
            </w:r>
          </w:p>
          <w:p w14:paraId="75C9E328" w14:textId="5931E2DC" w:rsidR="00FE4160" w:rsidRPr="00FE4160" w:rsidRDefault="00FE4160" w:rsidP="00FE4160">
            <w:pPr>
              <w:pStyle w:val="ListParagraph"/>
              <w:numPr>
                <w:ilvl w:val="0"/>
                <w:numId w:val="23"/>
              </w:numPr>
              <w:rPr>
                <w:color w:val="1E1E1E"/>
                <w:sz w:val="20"/>
                <w:szCs w:val="20"/>
              </w:rPr>
            </w:pPr>
            <w:r w:rsidRPr="00FE4160">
              <w:rPr>
                <w:color w:val="1E1E1E"/>
                <w:sz w:val="20"/>
                <w:szCs w:val="20"/>
              </w:rPr>
              <w:t>Accurate maintenance of compliance records required by regulation.</w:t>
            </w:r>
          </w:p>
          <w:p w14:paraId="5D1C6F83" w14:textId="71DDAC01" w:rsidR="00FE4160" w:rsidRPr="00FE4160" w:rsidRDefault="00FE4160" w:rsidP="00FE4160">
            <w:pPr>
              <w:pStyle w:val="ListParagraph"/>
              <w:numPr>
                <w:ilvl w:val="0"/>
                <w:numId w:val="23"/>
              </w:numPr>
              <w:rPr>
                <w:color w:val="1E1E1E"/>
                <w:sz w:val="20"/>
                <w:szCs w:val="20"/>
              </w:rPr>
            </w:pPr>
            <w:r w:rsidRPr="00FE4160">
              <w:rPr>
                <w:color w:val="1E1E1E"/>
                <w:sz w:val="20"/>
                <w:szCs w:val="20"/>
              </w:rPr>
              <w:t>Effective and supportive working relationships with Nominated Persons.</w:t>
            </w:r>
          </w:p>
          <w:p w14:paraId="661D03E2" w14:textId="214933A7" w:rsidR="0092073F" w:rsidRDefault="00FE4160" w:rsidP="00FE4160">
            <w:pPr>
              <w:pStyle w:val="ListParagraph"/>
              <w:numPr>
                <w:ilvl w:val="0"/>
                <w:numId w:val="23"/>
              </w:numPr>
              <w:rPr>
                <w:color w:val="1E1E1E"/>
                <w:sz w:val="20"/>
                <w:szCs w:val="20"/>
              </w:rPr>
            </w:pPr>
            <w:r w:rsidRPr="00FE4160">
              <w:rPr>
                <w:color w:val="1E1E1E"/>
                <w:sz w:val="20"/>
                <w:szCs w:val="20"/>
              </w:rPr>
              <w:t>Monitoring of external and internal findings through to closure</w:t>
            </w:r>
            <w:r w:rsidR="00BC4BD0">
              <w:rPr>
                <w:color w:val="1E1E1E"/>
                <w:sz w:val="20"/>
                <w:szCs w:val="20"/>
              </w:rPr>
              <w:t>.</w:t>
            </w:r>
          </w:p>
          <w:p w14:paraId="6D2A563E" w14:textId="1788B8D4" w:rsidR="00024036" w:rsidRPr="00FE4160" w:rsidRDefault="00024036" w:rsidP="00024036">
            <w:pPr>
              <w:pStyle w:val="ListParagraph"/>
              <w:rPr>
                <w:color w:val="1E1E1E"/>
                <w:sz w:val="20"/>
                <w:szCs w:val="20"/>
              </w:rPr>
            </w:pPr>
          </w:p>
        </w:tc>
      </w:tr>
    </w:tbl>
    <w:p w14:paraId="4A6DA811" w14:textId="5F760FFA" w:rsidR="007D3383" w:rsidRPr="00844E46" w:rsidRDefault="007D3383">
      <w:pPr>
        <w:rPr>
          <w:rFonts w:ascii="Arial" w:hAnsi="Arial" w:cs="Arial"/>
        </w:rPr>
      </w:pPr>
    </w:p>
    <w:sectPr w:rsidR="007D3383" w:rsidRPr="00844E46" w:rsidSect="00555C3B">
      <w:headerReference w:type="even" r:id="rId11"/>
      <w:headerReference w:type="default" r:id="rId12"/>
      <w:footerReference w:type="even" r:id="rId13"/>
      <w:footerReference w:type="default" r:id="rId14"/>
      <w:headerReference w:type="first" r:id="rId15"/>
      <w:footerReference w:type="first" r:id="rId16"/>
      <w:pgSz w:w="11906" w:h="16838" w:code="9"/>
      <w:pgMar w:top="1440" w:right="1077" w:bottom="1440" w:left="1077" w:header="567" w:footer="39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B434" w14:textId="77777777" w:rsidR="005F4774" w:rsidRDefault="005F4774">
      <w:r>
        <w:separator/>
      </w:r>
    </w:p>
  </w:endnote>
  <w:endnote w:type="continuationSeparator" w:id="0">
    <w:p w14:paraId="37E0F99A" w14:textId="77777777" w:rsidR="005F4774" w:rsidRDefault="005F4774">
      <w:r>
        <w:continuationSeparator/>
      </w:r>
    </w:p>
  </w:endnote>
  <w:endnote w:type="continuationNotice" w:id="1">
    <w:p w14:paraId="08748680" w14:textId="77777777" w:rsidR="005F4774" w:rsidRDefault="005F4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A094" w14:textId="20698C6E" w:rsidR="007D3383" w:rsidRPr="00844E46" w:rsidRDefault="001C1B4D" w:rsidP="007D3383">
    <w:pPr>
      <w:pStyle w:val="Footer"/>
      <w:tabs>
        <w:tab w:val="clear" w:pos="4153"/>
        <w:tab w:val="clear" w:pos="8306"/>
        <w:tab w:val="right" w:pos="9720"/>
      </w:tabs>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58241" behindDoc="0" locked="0" layoutInCell="1" allowOverlap="1" wp14:anchorId="0C3D18B4" wp14:editId="7BE60D6A">
              <wp:simplePos x="635" y="635"/>
              <wp:positionH relativeFrom="page">
                <wp:align>center</wp:align>
              </wp:positionH>
              <wp:positionV relativeFrom="page">
                <wp:align>bottom</wp:align>
              </wp:positionV>
              <wp:extent cx="895350" cy="345440"/>
              <wp:effectExtent l="0" t="0" r="0" b="0"/>
              <wp:wrapNone/>
              <wp:docPr id="1147469937" name="Text Box 5"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396168AE" w14:textId="68F99D85" w:rsidR="001C1B4D" w:rsidRPr="001C1B4D" w:rsidRDefault="001C1B4D" w:rsidP="001C1B4D">
                          <w:pPr>
                            <w:rPr>
                              <w:rFonts w:ascii="Calibri" w:eastAsia="Calibri" w:hAnsi="Calibri" w:cs="Calibri"/>
                              <w:noProof/>
                              <w:color w:val="000000"/>
                              <w:sz w:val="20"/>
                              <w:szCs w:val="20"/>
                            </w:rPr>
                          </w:pPr>
                          <w:r w:rsidRPr="001C1B4D">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D18B4" id="_x0000_t202" coordsize="21600,21600" o:spt="202" path="m,l,21600r21600,l21600,xe">
              <v:stroke joinstyle="miter"/>
              <v:path gradientshapeok="t" o:connecttype="rect"/>
            </v:shapetype>
            <v:shape id="Text Box 5" o:spid="_x0000_s1028" type="#_x0000_t202" alt="DRAKEN PRIVATE" style="position:absolute;margin-left:0;margin-top:0;width:70.5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" filled="f" stroked="f">
              <v:textbox style="mso-fit-shape-to-text:t" inset="0,0,0,15pt">
                <w:txbxContent>
                  <w:p w14:paraId="396168AE" w14:textId="68F99D85" w:rsidR="001C1B4D" w:rsidRPr="001C1B4D" w:rsidRDefault="001C1B4D" w:rsidP="001C1B4D">
                    <w:pPr>
                      <w:rPr>
                        <w:rFonts w:ascii="Calibri" w:eastAsia="Calibri" w:hAnsi="Calibri" w:cs="Calibri"/>
                        <w:noProof/>
                        <w:color w:val="000000"/>
                        <w:sz w:val="20"/>
                        <w:szCs w:val="20"/>
                      </w:rPr>
                    </w:pPr>
                    <w:r w:rsidRPr="001C1B4D">
                      <w:rPr>
                        <w:rFonts w:ascii="Calibri" w:eastAsia="Calibri" w:hAnsi="Calibri" w:cs="Calibri"/>
                        <w:noProof/>
                        <w:color w:val="000000"/>
                        <w:sz w:val="20"/>
                        <w:szCs w:val="20"/>
                      </w:rPr>
                      <w:t>DRAKEN PRIVATE</w:t>
                    </w:r>
                  </w:p>
                </w:txbxContent>
              </v:textbox>
              <w10:wrap anchorx="page" anchory="page"/>
            </v:shape>
          </w:pict>
        </mc:Fallback>
      </mc:AlternateContent>
    </w:r>
  </w:p>
  <w:p w14:paraId="67D13278" w14:textId="055C53B6" w:rsidR="007D3383" w:rsidRPr="00844E46" w:rsidRDefault="007D3383" w:rsidP="007D3383">
    <w:pPr>
      <w:pStyle w:val="Footer"/>
      <w:tabs>
        <w:tab w:val="clear" w:pos="4153"/>
        <w:tab w:val="clear" w:pos="8306"/>
        <w:tab w:val="right" w:pos="9720"/>
      </w:tabs>
      <w:rPr>
        <w:rFonts w:ascii="Arial" w:hAnsi="Arial" w:cs="Arial"/>
      </w:rPr>
    </w:pPr>
    <w:r w:rsidRPr="00844E46">
      <w:rPr>
        <w:rFonts w:ascii="Arial" w:hAnsi="Arial" w:cs="Arial"/>
        <w:sz w:val="20"/>
        <w:szCs w:val="20"/>
      </w:rPr>
      <w:t>Reference Document:</w:t>
    </w:r>
    <w:r w:rsidRPr="00844E46">
      <w:rPr>
        <w:rFonts w:ascii="Arial" w:hAnsi="Arial" w:cs="Arial"/>
        <w:sz w:val="20"/>
        <w:szCs w:val="20"/>
      </w:rPr>
      <w:tab/>
      <w:t>FRCA 2900-0</w:t>
    </w:r>
    <w:r w:rsidR="00844E46" w:rsidRPr="00844E46">
      <w:rPr>
        <w:rFonts w:ascii="Arial" w:hAnsi="Arial" w:cs="Arial"/>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0EB8" w14:textId="0F90F0B2" w:rsidR="00137626" w:rsidRPr="00844E46" w:rsidRDefault="001C1B4D" w:rsidP="00801C33">
    <w:pPr>
      <w:pStyle w:val="Footer"/>
      <w:tabs>
        <w:tab w:val="clear" w:pos="4153"/>
        <w:tab w:val="clear" w:pos="8306"/>
        <w:tab w:val="right" w:pos="9720"/>
      </w:tabs>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58242" behindDoc="0" locked="0" layoutInCell="1" allowOverlap="1" wp14:anchorId="466E9CF4" wp14:editId="6422F4D2">
              <wp:simplePos x="1047750" y="10144125"/>
              <wp:positionH relativeFrom="page">
                <wp:align>center</wp:align>
              </wp:positionH>
              <wp:positionV relativeFrom="page">
                <wp:align>bottom</wp:align>
              </wp:positionV>
              <wp:extent cx="895350" cy="345440"/>
              <wp:effectExtent l="0" t="0" r="0" b="0"/>
              <wp:wrapNone/>
              <wp:docPr id="1681511231" name="Text Box 6"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4897BEFA" w14:textId="00865431" w:rsidR="001C1B4D" w:rsidRPr="001C1B4D" w:rsidRDefault="001C1B4D" w:rsidP="001C1B4D">
                          <w:pPr>
                            <w:rPr>
                              <w:rFonts w:ascii="Calibri" w:eastAsia="Calibri" w:hAnsi="Calibri" w:cs="Calibri"/>
                              <w:noProof/>
                              <w:color w:val="000000"/>
                              <w:sz w:val="20"/>
                              <w:szCs w:val="20"/>
                            </w:rPr>
                          </w:pPr>
                          <w:r w:rsidRPr="001C1B4D">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E9CF4" id="_x0000_t202" coordsize="21600,21600" o:spt="202" path="m,l,21600r21600,l21600,xe">
              <v:stroke joinstyle="miter"/>
              <v:path gradientshapeok="t" o:connecttype="rect"/>
            </v:shapetype>
            <v:shape id="Text Box 6" o:spid="_x0000_s1029" type="#_x0000_t202" alt="DRAKEN PRIVATE" style="position:absolute;margin-left:0;margin-top:0;width:70.5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" filled="f" stroked="f">
              <v:textbox style="mso-fit-shape-to-text:t" inset="0,0,0,15pt">
                <w:txbxContent>
                  <w:p w14:paraId="4897BEFA" w14:textId="00865431" w:rsidR="001C1B4D" w:rsidRPr="001C1B4D" w:rsidRDefault="001C1B4D" w:rsidP="001C1B4D">
                    <w:pPr>
                      <w:rPr>
                        <w:rFonts w:ascii="Calibri" w:eastAsia="Calibri" w:hAnsi="Calibri" w:cs="Calibri"/>
                        <w:noProof/>
                        <w:color w:val="000000"/>
                        <w:sz w:val="20"/>
                        <w:szCs w:val="20"/>
                      </w:rPr>
                    </w:pPr>
                    <w:r w:rsidRPr="001C1B4D">
                      <w:rPr>
                        <w:rFonts w:ascii="Calibri" w:eastAsia="Calibri" w:hAnsi="Calibri" w:cs="Calibri"/>
                        <w:noProof/>
                        <w:color w:val="000000"/>
                        <w:sz w:val="20"/>
                        <w:szCs w:val="20"/>
                      </w:rPr>
                      <w:t>DRAKEN PRIVATE</w:t>
                    </w:r>
                  </w:p>
                </w:txbxContent>
              </v:textbox>
              <w10:wrap anchorx="page" anchory="page"/>
            </v:shape>
          </w:pict>
        </mc:Fallback>
      </mc:AlternateContent>
    </w:r>
  </w:p>
  <w:p w14:paraId="0B2E8708" w14:textId="5A7F0D32" w:rsidR="00137626" w:rsidRPr="00844E46" w:rsidRDefault="00137626" w:rsidP="00801C33">
    <w:pPr>
      <w:pStyle w:val="Footer"/>
      <w:tabs>
        <w:tab w:val="clear" w:pos="4153"/>
        <w:tab w:val="clear" w:pos="8306"/>
        <w:tab w:val="right" w:pos="9720"/>
      </w:tabs>
      <w:rPr>
        <w:rFonts w:ascii="Arial" w:hAnsi="Arial" w:cs="Arial"/>
        <w:sz w:val="20"/>
        <w:szCs w:val="20"/>
      </w:rPr>
    </w:pPr>
    <w:r w:rsidRPr="00844E46">
      <w:rPr>
        <w:rFonts w:ascii="Arial" w:hAnsi="Arial" w:cs="Arial"/>
        <w:sz w:val="20"/>
        <w:szCs w:val="20"/>
      </w:rPr>
      <w:t>Reference Document:</w:t>
    </w:r>
    <w:r w:rsidRPr="00844E46">
      <w:rPr>
        <w:rFonts w:ascii="Arial" w:hAnsi="Arial" w:cs="Arial"/>
        <w:sz w:val="20"/>
        <w:szCs w:val="20"/>
      </w:rPr>
      <w:tab/>
      <w:t>FRCA 2900-0</w:t>
    </w:r>
    <w:r w:rsidR="00844E46" w:rsidRPr="00844E46">
      <w:rPr>
        <w:rFonts w:ascii="Arial" w:hAnsi="Arial" w:cs="Arial"/>
        <w:sz w:val="20"/>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5637" w14:textId="7AE75781" w:rsidR="001C1B4D" w:rsidRDefault="001C1B4D">
    <w:pPr>
      <w:pStyle w:val="Footer"/>
    </w:pPr>
    <w:r>
      <w:rPr>
        <w:noProof/>
      </w:rPr>
      <mc:AlternateContent>
        <mc:Choice Requires="wps">
          <w:drawing>
            <wp:anchor distT="0" distB="0" distL="0" distR="0" simplePos="0" relativeHeight="251658245" behindDoc="0" locked="0" layoutInCell="1" allowOverlap="1" wp14:anchorId="1814D95D" wp14:editId="4C703AFB">
              <wp:simplePos x="635" y="635"/>
              <wp:positionH relativeFrom="page">
                <wp:align>center</wp:align>
              </wp:positionH>
              <wp:positionV relativeFrom="page">
                <wp:align>bottom</wp:align>
              </wp:positionV>
              <wp:extent cx="895350" cy="345440"/>
              <wp:effectExtent l="0" t="0" r="0" b="0"/>
              <wp:wrapNone/>
              <wp:docPr id="745173302" name="Text Box 4"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6CD346A4" w14:textId="0049FA84" w:rsidR="001C1B4D" w:rsidRPr="001C1B4D" w:rsidRDefault="001C1B4D" w:rsidP="001C1B4D">
                          <w:pPr>
                            <w:rPr>
                              <w:rFonts w:ascii="Calibri" w:eastAsia="Calibri" w:hAnsi="Calibri" w:cs="Calibri"/>
                              <w:noProof/>
                              <w:color w:val="000000"/>
                              <w:sz w:val="20"/>
                              <w:szCs w:val="20"/>
                            </w:rPr>
                          </w:pPr>
                          <w:r w:rsidRPr="001C1B4D">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14D95D" id="_x0000_t202" coordsize="21600,21600" o:spt="202" path="m,l,21600r21600,l21600,xe">
              <v:stroke joinstyle="miter"/>
              <v:path gradientshapeok="t" o:connecttype="rect"/>
            </v:shapetype>
            <v:shape id="Text Box 4" o:spid="_x0000_s1031" type="#_x0000_t202" alt="DRAKEN PRIVATE" style="position:absolute;margin-left:0;margin-top:0;width:70.5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" filled="f" stroked="f">
              <v:textbox style="mso-fit-shape-to-text:t" inset="0,0,0,15pt">
                <w:txbxContent>
                  <w:p w14:paraId="6CD346A4" w14:textId="0049FA84" w:rsidR="001C1B4D" w:rsidRPr="001C1B4D" w:rsidRDefault="001C1B4D" w:rsidP="001C1B4D">
                    <w:pPr>
                      <w:rPr>
                        <w:rFonts w:ascii="Calibri" w:eastAsia="Calibri" w:hAnsi="Calibri" w:cs="Calibri"/>
                        <w:noProof/>
                        <w:color w:val="000000"/>
                        <w:sz w:val="20"/>
                        <w:szCs w:val="20"/>
                      </w:rPr>
                    </w:pPr>
                    <w:r w:rsidRPr="001C1B4D">
                      <w:rPr>
                        <w:rFonts w:ascii="Calibri" w:eastAsia="Calibri" w:hAnsi="Calibri" w:cs="Calibri"/>
                        <w:noProof/>
                        <w:color w:val="000000"/>
                        <w:sz w:val="20"/>
                        <w:szCs w:val="20"/>
                      </w:rPr>
                      <w:t>DRAKEN 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FEA6" w14:textId="77777777" w:rsidR="005F4774" w:rsidRDefault="005F4774">
      <w:r>
        <w:separator/>
      </w:r>
    </w:p>
  </w:footnote>
  <w:footnote w:type="continuationSeparator" w:id="0">
    <w:p w14:paraId="03F12428" w14:textId="77777777" w:rsidR="005F4774" w:rsidRDefault="005F4774">
      <w:r>
        <w:continuationSeparator/>
      </w:r>
    </w:p>
  </w:footnote>
  <w:footnote w:type="continuationNotice" w:id="1">
    <w:p w14:paraId="34A59B75" w14:textId="77777777" w:rsidR="005F4774" w:rsidRDefault="005F4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136B" w14:textId="1FCC079D" w:rsidR="001C1B4D" w:rsidRDefault="001C1B4D">
    <w:pPr>
      <w:pStyle w:val="Header"/>
    </w:pPr>
    <w:r>
      <w:rPr>
        <w:noProof/>
      </w:rPr>
      <mc:AlternateContent>
        <mc:Choice Requires="wps">
          <w:drawing>
            <wp:anchor distT="0" distB="0" distL="0" distR="0" simplePos="0" relativeHeight="251658243" behindDoc="0" locked="0" layoutInCell="1" allowOverlap="1" wp14:anchorId="714CE3DB" wp14:editId="3BFC5BDA">
              <wp:simplePos x="635" y="635"/>
              <wp:positionH relativeFrom="page">
                <wp:align>center</wp:align>
              </wp:positionH>
              <wp:positionV relativeFrom="page">
                <wp:align>top</wp:align>
              </wp:positionV>
              <wp:extent cx="895350" cy="345440"/>
              <wp:effectExtent l="0" t="0" r="0" b="16510"/>
              <wp:wrapNone/>
              <wp:docPr id="71344021" name="Text Box 2"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2DB23127" w14:textId="281465FC" w:rsidR="001C1B4D" w:rsidRPr="001C1B4D" w:rsidRDefault="001C1B4D" w:rsidP="001C1B4D">
                          <w:pPr>
                            <w:rPr>
                              <w:rFonts w:ascii="Calibri" w:eastAsia="Calibri" w:hAnsi="Calibri" w:cs="Calibri"/>
                              <w:noProof/>
                              <w:color w:val="000000"/>
                              <w:sz w:val="20"/>
                              <w:szCs w:val="20"/>
                            </w:rPr>
                          </w:pPr>
                          <w:r w:rsidRPr="001C1B4D">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CE3DB" id="_x0000_t202" coordsize="21600,21600" o:spt="202" path="m,l,21600r21600,l21600,xe">
              <v:stroke joinstyle="miter"/>
              <v:path gradientshapeok="t" o:connecttype="rect"/>
            </v:shapetype>
            <v:shape id="Text Box 2" o:spid="_x0000_s1026" type="#_x0000_t202" alt="DRAKEN PRIVATE" style="position:absolute;margin-left:0;margin-top:0;width:70.5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" filled="f" stroked="f">
              <v:textbox style="mso-fit-shape-to-text:t" inset="0,15pt,0,0">
                <w:txbxContent>
                  <w:p w14:paraId="2DB23127" w14:textId="281465FC" w:rsidR="001C1B4D" w:rsidRPr="001C1B4D" w:rsidRDefault="001C1B4D" w:rsidP="001C1B4D">
                    <w:pPr>
                      <w:rPr>
                        <w:rFonts w:ascii="Calibri" w:eastAsia="Calibri" w:hAnsi="Calibri" w:cs="Calibri"/>
                        <w:noProof/>
                        <w:color w:val="000000"/>
                        <w:sz w:val="20"/>
                        <w:szCs w:val="20"/>
                      </w:rPr>
                    </w:pPr>
                    <w:r w:rsidRPr="001C1B4D">
                      <w:rPr>
                        <w:rFonts w:ascii="Calibri" w:eastAsia="Calibri" w:hAnsi="Calibri" w:cs="Calibri"/>
                        <w:noProof/>
                        <w:color w:val="000000"/>
                        <w:sz w:val="20"/>
                        <w:szCs w:val="20"/>
                      </w:rPr>
                      <w:t>DRAKEN PRIVATE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0AB2" w14:textId="0A968436" w:rsidR="00137626" w:rsidRDefault="001C1B4D" w:rsidP="00D339D4">
    <w:pPr>
      <w:pStyle w:val="Header"/>
      <w:jc w:val="right"/>
    </w:pPr>
    <w:r>
      <w:rPr>
        <w:noProof/>
      </w:rPr>
      <mc:AlternateContent>
        <mc:Choice Requires="wps">
          <w:drawing>
            <wp:anchor distT="0" distB="0" distL="0" distR="0" simplePos="0" relativeHeight="251658240" behindDoc="0" locked="0" layoutInCell="1" allowOverlap="1" wp14:anchorId="4B5AC1DD" wp14:editId="421F6AE9">
              <wp:simplePos x="1047750" y="361950"/>
              <wp:positionH relativeFrom="page">
                <wp:align>center</wp:align>
              </wp:positionH>
              <wp:positionV relativeFrom="page">
                <wp:align>top</wp:align>
              </wp:positionV>
              <wp:extent cx="895350" cy="345440"/>
              <wp:effectExtent l="0" t="0" r="0" b="16510"/>
              <wp:wrapNone/>
              <wp:docPr id="161527977" name="Text Box 3"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4F0D4EB8" w14:textId="4C91D9C3" w:rsidR="001C1B4D" w:rsidRPr="001C1B4D" w:rsidRDefault="001C1B4D" w:rsidP="001C1B4D">
                          <w:pPr>
                            <w:rPr>
                              <w:rFonts w:ascii="Calibri" w:eastAsia="Calibri" w:hAnsi="Calibri" w:cs="Calibri"/>
                              <w:noProof/>
                              <w:color w:val="000000"/>
                              <w:sz w:val="20"/>
                              <w:szCs w:val="20"/>
                            </w:rPr>
                          </w:pPr>
                          <w:r w:rsidRPr="001C1B4D">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5AC1DD" id="_x0000_t202" coordsize="21600,21600" o:spt="202" path="m,l,21600r21600,l21600,xe">
              <v:stroke joinstyle="miter"/>
              <v:path gradientshapeok="t" o:connecttype="rect"/>
            </v:shapetype>
            <v:shape id="Text Box 3" o:spid="_x0000_s1027" type="#_x0000_t202" alt="DRAKEN PRIVATE" style="position:absolute;left:0;text-align:left;margin-left:0;margin-top:0;width:70.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" filled="f" stroked="f">
              <v:textbox style="mso-fit-shape-to-text:t" inset="0,15pt,0,0">
                <w:txbxContent>
                  <w:p w14:paraId="4F0D4EB8" w14:textId="4C91D9C3" w:rsidR="001C1B4D" w:rsidRPr="001C1B4D" w:rsidRDefault="001C1B4D" w:rsidP="001C1B4D">
                    <w:pPr>
                      <w:rPr>
                        <w:rFonts w:ascii="Calibri" w:eastAsia="Calibri" w:hAnsi="Calibri" w:cs="Calibri"/>
                        <w:noProof/>
                        <w:color w:val="000000"/>
                        <w:sz w:val="20"/>
                        <w:szCs w:val="20"/>
                      </w:rPr>
                    </w:pPr>
                    <w:r w:rsidRPr="001C1B4D">
                      <w:rPr>
                        <w:rFonts w:ascii="Calibri" w:eastAsia="Calibri" w:hAnsi="Calibri" w:cs="Calibri"/>
                        <w:noProof/>
                        <w:color w:val="000000"/>
                        <w:sz w:val="20"/>
                        <w:szCs w:val="20"/>
                      </w:rPr>
                      <w:t>DRAKEN PRIVATE</w:t>
                    </w:r>
                  </w:p>
                </w:txbxContent>
              </v:textbox>
              <w10:wrap anchorx="page" anchory="page"/>
            </v:shape>
          </w:pict>
        </mc:Fallback>
      </mc:AlternateContent>
    </w:r>
    <w:r w:rsidR="00AB1F58" w:rsidRPr="00C70679">
      <w:rPr>
        <w:noProof/>
      </w:rPr>
      <w:drawing>
        <wp:inline distT="0" distB="0" distL="0" distR="0" wp14:anchorId="510B90E1" wp14:editId="295E3ADB">
          <wp:extent cx="12001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209550"/>
                  </a:xfrm>
                  <a:prstGeom prst="rect">
                    <a:avLst/>
                  </a:prstGeom>
                  <a:noFill/>
                  <a:ln>
                    <a:noFill/>
                  </a:ln>
                </pic:spPr>
              </pic:pic>
            </a:graphicData>
          </a:graphic>
        </wp:inline>
      </w:drawing>
    </w:r>
  </w:p>
  <w:p w14:paraId="161506A3" w14:textId="77777777" w:rsidR="00137626" w:rsidRDefault="00137626" w:rsidP="00D339D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3E45" w14:textId="5CE7C73B" w:rsidR="001C1B4D" w:rsidRDefault="001C1B4D">
    <w:pPr>
      <w:pStyle w:val="Header"/>
    </w:pPr>
    <w:r>
      <w:rPr>
        <w:noProof/>
      </w:rPr>
      <mc:AlternateContent>
        <mc:Choice Requires="wps">
          <w:drawing>
            <wp:anchor distT="0" distB="0" distL="0" distR="0" simplePos="0" relativeHeight="251658244" behindDoc="0" locked="0" layoutInCell="1" allowOverlap="1" wp14:anchorId="42D3141A" wp14:editId="0FFBC581">
              <wp:simplePos x="635" y="635"/>
              <wp:positionH relativeFrom="page">
                <wp:align>center</wp:align>
              </wp:positionH>
              <wp:positionV relativeFrom="page">
                <wp:align>top</wp:align>
              </wp:positionV>
              <wp:extent cx="895350" cy="345440"/>
              <wp:effectExtent l="0" t="0" r="0" b="16510"/>
              <wp:wrapNone/>
              <wp:docPr id="2127099741" name="Text Box 1"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47E07972" w14:textId="099FF531" w:rsidR="001C1B4D" w:rsidRPr="001C1B4D" w:rsidRDefault="001C1B4D" w:rsidP="001C1B4D">
                          <w:pPr>
                            <w:rPr>
                              <w:rFonts w:ascii="Calibri" w:eastAsia="Calibri" w:hAnsi="Calibri" w:cs="Calibri"/>
                              <w:noProof/>
                              <w:color w:val="000000"/>
                              <w:sz w:val="20"/>
                              <w:szCs w:val="20"/>
                            </w:rPr>
                          </w:pPr>
                          <w:r w:rsidRPr="001C1B4D">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D3141A" id="_x0000_t202" coordsize="21600,21600" o:spt="202" path="m,l,21600r21600,l21600,xe">
              <v:stroke joinstyle="miter"/>
              <v:path gradientshapeok="t" o:connecttype="rect"/>
            </v:shapetype>
            <v:shape id="Text Box 1" o:spid="_x0000_s1030" type="#_x0000_t202" alt="DRAKEN PRIVATE" style="position:absolute;margin-left:0;margin-top:0;width:70.5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" filled="f" stroked="f">
              <v:textbox style="mso-fit-shape-to-text:t" inset="0,15pt,0,0">
                <w:txbxContent>
                  <w:p w14:paraId="47E07972" w14:textId="099FF531" w:rsidR="001C1B4D" w:rsidRPr="001C1B4D" w:rsidRDefault="001C1B4D" w:rsidP="001C1B4D">
                    <w:pPr>
                      <w:rPr>
                        <w:rFonts w:ascii="Calibri" w:eastAsia="Calibri" w:hAnsi="Calibri" w:cs="Calibri"/>
                        <w:noProof/>
                        <w:color w:val="000000"/>
                        <w:sz w:val="20"/>
                        <w:szCs w:val="20"/>
                      </w:rPr>
                    </w:pPr>
                    <w:r w:rsidRPr="001C1B4D">
                      <w:rPr>
                        <w:rFonts w:ascii="Calibri" w:eastAsia="Calibri" w:hAnsi="Calibri" w:cs="Calibri"/>
                        <w:noProof/>
                        <w:color w:val="000000"/>
                        <w:sz w:val="20"/>
                        <w:szCs w:val="20"/>
                      </w:rPr>
                      <w:t>DRAKEN PRIVATE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1BF"/>
    <w:multiLevelType w:val="hybridMultilevel"/>
    <w:tmpl w:val="1BB8A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701556"/>
    <w:multiLevelType w:val="hybridMultilevel"/>
    <w:tmpl w:val="4C28217E"/>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53FD8"/>
    <w:multiLevelType w:val="hybridMultilevel"/>
    <w:tmpl w:val="D242CB6E"/>
    <w:lvl w:ilvl="0" w:tplc="3034C08E">
      <w:start w:val="1"/>
      <w:numFmt w:val="bullet"/>
      <w:lvlText w:val="•"/>
      <w:lvlJc w:val="left"/>
      <w:pPr>
        <w:tabs>
          <w:tab w:val="num" w:pos="360"/>
        </w:tabs>
        <w:ind w:left="360" w:hanging="360"/>
      </w:pPr>
      <w:rPr>
        <w:rFonts w:ascii="Times New Roman" w:hAnsi="Times New Roman"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A4D2D9B"/>
    <w:multiLevelType w:val="hybridMultilevel"/>
    <w:tmpl w:val="B98CC95A"/>
    <w:lvl w:ilvl="0" w:tplc="29003DEC">
      <w:start w:val="1"/>
      <w:numFmt w:val="bullet"/>
      <w:lvlText w:val="•"/>
      <w:lvlJc w:val="left"/>
      <w:pPr>
        <w:tabs>
          <w:tab w:val="num" w:pos="720"/>
        </w:tabs>
        <w:ind w:left="720" w:hanging="360"/>
      </w:pPr>
      <w:rPr>
        <w:rFonts w:ascii="Times New Roman" w:hAnsi="Times New Roman" w:hint="default"/>
      </w:rPr>
    </w:lvl>
    <w:lvl w:ilvl="1" w:tplc="D27EDDBA" w:tentative="1">
      <w:start w:val="1"/>
      <w:numFmt w:val="bullet"/>
      <w:lvlText w:val="•"/>
      <w:lvlJc w:val="left"/>
      <w:pPr>
        <w:tabs>
          <w:tab w:val="num" w:pos="1440"/>
        </w:tabs>
        <w:ind w:left="1440" w:hanging="360"/>
      </w:pPr>
      <w:rPr>
        <w:rFonts w:ascii="Times New Roman" w:hAnsi="Times New Roman" w:hint="default"/>
      </w:rPr>
    </w:lvl>
    <w:lvl w:ilvl="2" w:tplc="BE009D1C" w:tentative="1">
      <w:start w:val="1"/>
      <w:numFmt w:val="bullet"/>
      <w:lvlText w:val="•"/>
      <w:lvlJc w:val="left"/>
      <w:pPr>
        <w:tabs>
          <w:tab w:val="num" w:pos="2160"/>
        </w:tabs>
        <w:ind w:left="2160" w:hanging="360"/>
      </w:pPr>
      <w:rPr>
        <w:rFonts w:ascii="Times New Roman" w:hAnsi="Times New Roman" w:hint="default"/>
      </w:rPr>
    </w:lvl>
    <w:lvl w:ilvl="3" w:tplc="E1609B92" w:tentative="1">
      <w:start w:val="1"/>
      <w:numFmt w:val="bullet"/>
      <w:lvlText w:val="•"/>
      <w:lvlJc w:val="left"/>
      <w:pPr>
        <w:tabs>
          <w:tab w:val="num" w:pos="2880"/>
        </w:tabs>
        <w:ind w:left="2880" w:hanging="360"/>
      </w:pPr>
      <w:rPr>
        <w:rFonts w:ascii="Times New Roman" w:hAnsi="Times New Roman" w:hint="default"/>
      </w:rPr>
    </w:lvl>
    <w:lvl w:ilvl="4" w:tplc="A888FBD0" w:tentative="1">
      <w:start w:val="1"/>
      <w:numFmt w:val="bullet"/>
      <w:lvlText w:val="•"/>
      <w:lvlJc w:val="left"/>
      <w:pPr>
        <w:tabs>
          <w:tab w:val="num" w:pos="3600"/>
        </w:tabs>
        <w:ind w:left="3600" w:hanging="360"/>
      </w:pPr>
      <w:rPr>
        <w:rFonts w:ascii="Times New Roman" w:hAnsi="Times New Roman" w:hint="default"/>
      </w:rPr>
    </w:lvl>
    <w:lvl w:ilvl="5" w:tplc="19146030" w:tentative="1">
      <w:start w:val="1"/>
      <w:numFmt w:val="bullet"/>
      <w:lvlText w:val="•"/>
      <w:lvlJc w:val="left"/>
      <w:pPr>
        <w:tabs>
          <w:tab w:val="num" w:pos="4320"/>
        </w:tabs>
        <w:ind w:left="4320" w:hanging="360"/>
      </w:pPr>
      <w:rPr>
        <w:rFonts w:ascii="Times New Roman" w:hAnsi="Times New Roman" w:hint="default"/>
      </w:rPr>
    </w:lvl>
    <w:lvl w:ilvl="6" w:tplc="95A2F642" w:tentative="1">
      <w:start w:val="1"/>
      <w:numFmt w:val="bullet"/>
      <w:lvlText w:val="•"/>
      <w:lvlJc w:val="left"/>
      <w:pPr>
        <w:tabs>
          <w:tab w:val="num" w:pos="5040"/>
        </w:tabs>
        <w:ind w:left="5040" w:hanging="360"/>
      </w:pPr>
      <w:rPr>
        <w:rFonts w:ascii="Times New Roman" w:hAnsi="Times New Roman" w:hint="default"/>
      </w:rPr>
    </w:lvl>
    <w:lvl w:ilvl="7" w:tplc="D44C064A" w:tentative="1">
      <w:start w:val="1"/>
      <w:numFmt w:val="bullet"/>
      <w:lvlText w:val="•"/>
      <w:lvlJc w:val="left"/>
      <w:pPr>
        <w:tabs>
          <w:tab w:val="num" w:pos="5760"/>
        </w:tabs>
        <w:ind w:left="5760" w:hanging="360"/>
      </w:pPr>
      <w:rPr>
        <w:rFonts w:ascii="Times New Roman" w:hAnsi="Times New Roman" w:hint="default"/>
      </w:rPr>
    </w:lvl>
    <w:lvl w:ilvl="8" w:tplc="C6AAFC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22B7E9A"/>
    <w:multiLevelType w:val="hybridMultilevel"/>
    <w:tmpl w:val="657A6056"/>
    <w:lvl w:ilvl="0" w:tplc="5D7E262A">
      <w:start w:val="1"/>
      <w:numFmt w:val="bullet"/>
      <w:lvlText w:val="•"/>
      <w:lvlJc w:val="left"/>
      <w:pPr>
        <w:tabs>
          <w:tab w:val="num" w:pos="360"/>
        </w:tabs>
        <w:ind w:left="360" w:hanging="360"/>
      </w:pPr>
      <w:rPr>
        <w:rFonts w:ascii="Times New Roman" w:hAnsi="Times New Roman" w:hint="default"/>
      </w:rPr>
    </w:lvl>
    <w:lvl w:ilvl="1" w:tplc="A73421B2">
      <w:start w:val="1339"/>
      <w:numFmt w:val="bullet"/>
      <w:lvlText w:val="•"/>
      <w:lvlJc w:val="left"/>
      <w:pPr>
        <w:tabs>
          <w:tab w:val="num" w:pos="1080"/>
        </w:tabs>
        <w:ind w:left="1080" w:hanging="360"/>
      </w:pPr>
      <w:rPr>
        <w:rFonts w:ascii="Times New Roman" w:hAnsi="Times New Roman" w:hint="default"/>
      </w:rPr>
    </w:lvl>
    <w:lvl w:ilvl="2" w:tplc="F2D6BEDE">
      <w:start w:val="1"/>
      <w:numFmt w:val="bullet"/>
      <w:lvlText w:val="•"/>
      <w:lvlJc w:val="left"/>
      <w:pPr>
        <w:tabs>
          <w:tab w:val="num" w:pos="1800"/>
        </w:tabs>
        <w:ind w:left="1800" w:hanging="360"/>
      </w:pPr>
      <w:rPr>
        <w:rFonts w:ascii="Times New Roman" w:hAnsi="Times New Roman" w:hint="default"/>
      </w:rPr>
    </w:lvl>
    <w:lvl w:ilvl="3" w:tplc="ECFADAFE">
      <w:start w:val="1"/>
      <w:numFmt w:val="bullet"/>
      <w:lvlText w:val="•"/>
      <w:lvlJc w:val="left"/>
      <w:pPr>
        <w:tabs>
          <w:tab w:val="num" w:pos="2520"/>
        </w:tabs>
        <w:ind w:left="2520" w:hanging="360"/>
      </w:pPr>
      <w:rPr>
        <w:rFonts w:ascii="Times New Roman" w:hAnsi="Times New Roman" w:hint="default"/>
      </w:rPr>
    </w:lvl>
    <w:lvl w:ilvl="4" w:tplc="F1DC078A">
      <w:start w:val="1"/>
      <w:numFmt w:val="bullet"/>
      <w:lvlText w:val="•"/>
      <w:lvlJc w:val="left"/>
      <w:pPr>
        <w:tabs>
          <w:tab w:val="num" w:pos="3240"/>
        </w:tabs>
        <w:ind w:left="3240" w:hanging="360"/>
      </w:pPr>
      <w:rPr>
        <w:rFonts w:ascii="Times New Roman" w:hAnsi="Times New Roman" w:hint="default"/>
      </w:rPr>
    </w:lvl>
    <w:lvl w:ilvl="5" w:tplc="7BDE7128" w:tentative="1">
      <w:start w:val="1"/>
      <w:numFmt w:val="bullet"/>
      <w:lvlText w:val="•"/>
      <w:lvlJc w:val="left"/>
      <w:pPr>
        <w:tabs>
          <w:tab w:val="num" w:pos="3960"/>
        </w:tabs>
        <w:ind w:left="3960" w:hanging="360"/>
      </w:pPr>
      <w:rPr>
        <w:rFonts w:ascii="Times New Roman" w:hAnsi="Times New Roman" w:hint="default"/>
      </w:rPr>
    </w:lvl>
    <w:lvl w:ilvl="6" w:tplc="6D84EF8A" w:tentative="1">
      <w:start w:val="1"/>
      <w:numFmt w:val="bullet"/>
      <w:lvlText w:val="•"/>
      <w:lvlJc w:val="left"/>
      <w:pPr>
        <w:tabs>
          <w:tab w:val="num" w:pos="4680"/>
        </w:tabs>
        <w:ind w:left="4680" w:hanging="360"/>
      </w:pPr>
      <w:rPr>
        <w:rFonts w:ascii="Times New Roman" w:hAnsi="Times New Roman" w:hint="default"/>
      </w:rPr>
    </w:lvl>
    <w:lvl w:ilvl="7" w:tplc="00A040A2" w:tentative="1">
      <w:start w:val="1"/>
      <w:numFmt w:val="bullet"/>
      <w:lvlText w:val="•"/>
      <w:lvlJc w:val="left"/>
      <w:pPr>
        <w:tabs>
          <w:tab w:val="num" w:pos="5400"/>
        </w:tabs>
        <w:ind w:left="5400" w:hanging="360"/>
      </w:pPr>
      <w:rPr>
        <w:rFonts w:ascii="Times New Roman" w:hAnsi="Times New Roman" w:hint="default"/>
      </w:rPr>
    </w:lvl>
    <w:lvl w:ilvl="8" w:tplc="1C647B40"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295C5946"/>
    <w:multiLevelType w:val="hybridMultilevel"/>
    <w:tmpl w:val="DBC25696"/>
    <w:lvl w:ilvl="0" w:tplc="08090001">
      <w:start w:val="1"/>
      <w:numFmt w:val="bullet"/>
      <w:lvlText w:val=""/>
      <w:lvlJc w:val="left"/>
      <w:pPr>
        <w:ind w:left="360" w:hanging="360"/>
      </w:pPr>
      <w:rPr>
        <w:rFonts w:ascii="Symbol" w:hAnsi="Symbol" w:hint="default"/>
      </w:rPr>
    </w:lvl>
    <w:lvl w:ilvl="1" w:tplc="1B2840AE">
      <w:numFmt w:val="bullet"/>
      <w:lvlText w:val="•"/>
      <w:lvlJc w:val="left"/>
      <w:pPr>
        <w:ind w:left="1080" w:hanging="360"/>
      </w:pPr>
      <w:rPr>
        <w:rFonts w:ascii="Tahoma" w:eastAsia="Times New Roman" w:hAnsi="Tahoma"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670D1A"/>
    <w:multiLevelType w:val="hybridMultilevel"/>
    <w:tmpl w:val="8AAA1932"/>
    <w:lvl w:ilvl="0" w:tplc="08090001">
      <w:start w:val="1"/>
      <w:numFmt w:val="bullet"/>
      <w:lvlText w:val=""/>
      <w:lvlJc w:val="left"/>
      <w:pPr>
        <w:tabs>
          <w:tab w:val="num" w:pos="360"/>
        </w:tabs>
        <w:ind w:left="360" w:hanging="360"/>
      </w:pPr>
      <w:rPr>
        <w:rFonts w:ascii="Symbol" w:hAnsi="Symbol"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2A6D5287"/>
    <w:multiLevelType w:val="hybridMultilevel"/>
    <w:tmpl w:val="9216D2E0"/>
    <w:lvl w:ilvl="0" w:tplc="6100C422">
      <w:start w:val="1"/>
      <w:numFmt w:val="bullet"/>
      <w:lvlText w:val="•"/>
      <w:lvlJc w:val="left"/>
      <w:pPr>
        <w:tabs>
          <w:tab w:val="num" w:pos="360"/>
        </w:tabs>
        <w:ind w:left="360" w:hanging="360"/>
      </w:pPr>
      <w:rPr>
        <w:rFonts w:ascii="Times New Roman" w:hAnsi="Times New Roman" w:hint="default"/>
      </w:rPr>
    </w:lvl>
    <w:lvl w:ilvl="1" w:tplc="E3024034" w:tentative="1">
      <w:start w:val="1"/>
      <w:numFmt w:val="bullet"/>
      <w:lvlText w:val="•"/>
      <w:lvlJc w:val="left"/>
      <w:pPr>
        <w:tabs>
          <w:tab w:val="num" w:pos="1080"/>
        </w:tabs>
        <w:ind w:left="1080" w:hanging="360"/>
      </w:pPr>
      <w:rPr>
        <w:rFonts w:ascii="Times New Roman" w:hAnsi="Times New Roman" w:hint="default"/>
      </w:rPr>
    </w:lvl>
    <w:lvl w:ilvl="2" w:tplc="6D608646" w:tentative="1">
      <w:start w:val="1"/>
      <w:numFmt w:val="bullet"/>
      <w:lvlText w:val="•"/>
      <w:lvlJc w:val="left"/>
      <w:pPr>
        <w:tabs>
          <w:tab w:val="num" w:pos="1800"/>
        </w:tabs>
        <w:ind w:left="1800" w:hanging="360"/>
      </w:pPr>
      <w:rPr>
        <w:rFonts w:ascii="Times New Roman" w:hAnsi="Times New Roman" w:hint="default"/>
      </w:rPr>
    </w:lvl>
    <w:lvl w:ilvl="3" w:tplc="B4EC744C" w:tentative="1">
      <w:start w:val="1"/>
      <w:numFmt w:val="bullet"/>
      <w:lvlText w:val="•"/>
      <w:lvlJc w:val="left"/>
      <w:pPr>
        <w:tabs>
          <w:tab w:val="num" w:pos="2520"/>
        </w:tabs>
        <w:ind w:left="2520" w:hanging="360"/>
      </w:pPr>
      <w:rPr>
        <w:rFonts w:ascii="Times New Roman" w:hAnsi="Times New Roman" w:hint="default"/>
      </w:rPr>
    </w:lvl>
    <w:lvl w:ilvl="4" w:tplc="0D6C2708" w:tentative="1">
      <w:start w:val="1"/>
      <w:numFmt w:val="bullet"/>
      <w:lvlText w:val="•"/>
      <w:lvlJc w:val="left"/>
      <w:pPr>
        <w:tabs>
          <w:tab w:val="num" w:pos="3240"/>
        </w:tabs>
        <w:ind w:left="3240" w:hanging="360"/>
      </w:pPr>
      <w:rPr>
        <w:rFonts w:ascii="Times New Roman" w:hAnsi="Times New Roman" w:hint="default"/>
      </w:rPr>
    </w:lvl>
    <w:lvl w:ilvl="5" w:tplc="ADDC4A08" w:tentative="1">
      <w:start w:val="1"/>
      <w:numFmt w:val="bullet"/>
      <w:lvlText w:val="•"/>
      <w:lvlJc w:val="left"/>
      <w:pPr>
        <w:tabs>
          <w:tab w:val="num" w:pos="3960"/>
        </w:tabs>
        <w:ind w:left="3960" w:hanging="360"/>
      </w:pPr>
      <w:rPr>
        <w:rFonts w:ascii="Times New Roman" w:hAnsi="Times New Roman" w:hint="default"/>
      </w:rPr>
    </w:lvl>
    <w:lvl w:ilvl="6" w:tplc="8760F210" w:tentative="1">
      <w:start w:val="1"/>
      <w:numFmt w:val="bullet"/>
      <w:lvlText w:val="•"/>
      <w:lvlJc w:val="left"/>
      <w:pPr>
        <w:tabs>
          <w:tab w:val="num" w:pos="4680"/>
        </w:tabs>
        <w:ind w:left="4680" w:hanging="360"/>
      </w:pPr>
      <w:rPr>
        <w:rFonts w:ascii="Times New Roman" w:hAnsi="Times New Roman" w:hint="default"/>
      </w:rPr>
    </w:lvl>
    <w:lvl w:ilvl="7" w:tplc="131A2806" w:tentative="1">
      <w:start w:val="1"/>
      <w:numFmt w:val="bullet"/>
      <w:lvlText w:val="•"/>
      <w:lvlJc w:val="left"/>
      <w:pPr>
        <w:tabs>
          <w:tab w:val="num" w:pos="5400"/>
        </w:tabs>
        <w:ind w:left="5400" w:hanging="360"/>
      </w:pPr>
      <w:rPr>
        <w:rFonts w:ascii="Times New Roman" w:hAnsi="Times New Roman" w:hint="default"/>
      </w:rPr>
    </w:lvl>
    <w:lvl w:ilvl="8" w:tplc="F7562C2E"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2BAA5B39"/>
    <w:multiLevelType w:val="hybridMultilevel"/>
    <w:tmpl w:val="17AEE96A"/>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D424D"/>
    <w:multiLevelType w:val="hybridMultilevel"/>
    <w:tmpl w:val="B134B7B4"/>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265720"/>
    <w:multiLevelType w:val="hybridMultilevel"/>
    <w:tmpl w:val="761A39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D1959"/>
    <w:multiLevelType w:val="hybridMultilevel"/>
    <w:tmpl w:val="60AC1D4C"/>
    <w:lvl w:ilvl="0" w:tplc="CE2059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2335E"/>
    <w:multiLevelType w:val="hybridMultilevel"/>
    <w:tmpl w:val="DB1C7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941870"/>
    <w:multiLevelType w:val="hybridMultilevel"/>
    <w:tmpl w:val="8716F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62064"/>
    <w:multiLevelType w:val="hybridMultilevel"/>
    <w:tmpl w:val="CDC47526"/>
    <w:lvl w:ilvl="0" w:tplc="0809000B">
      <w:start w:val="1"/>
      <w:numFmt w:val="bullet"/>
      <w:lvlText w:val=""/>
      <w:lvlJc w:val="left"/>
      <w:pPr>
        <w:ind w:left="360" w:hanging="360"/>
      </w:pPr>
      <w:rPr>
        <w:rFonts w:ascii="Wingdings" w:hAnsi="Wingdings"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7F40A5"/>
    <w:multiLevelType w:val="hybridMultilevel"/>
    <w:tmpl w:val="7682B5FE"/>
    <w:lvl w:ilvl="0" w:tplc="8390D3F8">
      <w:start w:val="1"/>
      <w:numFmt w:val="bullet"/>
      <w:lvlText w:val="•"/>
      <w:lvlJc w:val="left"/>
      <w:pPr>
        <w:tabs>
          <w:tab w:val="num" w:pos="720"/>
        </w:tabs>
        <w:ind w:left="720" w:hanging="360"/>
      </w:pPr>
      <w:rPr>
        <w:rFonts w:ascii="Times New Roman" w:hAnsi="Times New Roman" w:hint="default"/>
      </w:rPr>
    </w:lvl>
    <w:lvl w:ilvl="1" w:tplc="6FDA9CF2" w:tentative="1">
      <w:start w:val="1"/>
      <w:numFmt w:val="bullet"/>
      <w:lvlText w:val="•"/>
      <w:lvlJc w:val="left"/>
      <w:pPr>
        <w:tabs>
          <w:tab w:val="num" w:pos="1440"/>
        </w:tabs>
        <w:ind w:left="1440" w:hanging="360"/>
      </w:pPr>
      <w:rPr>
        <w:rFonts w:ascii="Times New Roman" w:hAnsi="Times New Roman" w:hint="default"/>
      </w:rPr>
    </w:lvl>
    <w:lvl w:ilvl="2" w:tplc="8BB29AC8" w:tentative="1">
      <w:start w:val="1"/>
      <w:numFmt w:val="bullet"/>
      <w:lvlText w:val="•"/>
      <w:lvlJc w:val="left"/>
      <w:pPr>
        <w:tabs>
          <w:tab w:val="num" w:pos="2160"/>
        </w:tabs>
        <w:ind w:left="2160" w:hanging="360"/>
      </w:pPr>
      <w:rPr>
        <w:rFonts w:ascii="Times New Roman" w:hAnsi="Times New Roman" w:hint="default"/>
      </w:rPr>
    </w:lvl>
    <w:lvl w:ilvl="3" w:tplc="5A62DB08" w:tentative="1">
      <w:start w:val="1"/>
      <w:numFmt w:val="bullet"/>
      <w:lvlText w:val="•"/>
      <w:lvlJc w:val="left"/>
      <w:pPr>
        <w:tabs>
          <w:tab w:val="num" w:pos="2880"/>
        </w:tabs>
        <w:ind w:left="2880" w:hanging="360"/>
      </w:pPr>
      <w:rPr>
        <w:rFonts w:ascii="Times New Roman" w:hAnsi="Times New Roman" w:hint="default"/>
      </w:rPr>
    </w:lvl>
    <w:lvl w:ilvl="4" w:tplc="50C03AF2" w:tentative="1">
      <w:start w:val="1"/>
      <w:numFmt w:val="bullet"/>
      <w:lvlText w:val="•"/>
      <w:lvlJc w:val="left"/>
      <w:pPr>
        <w:tabs>
          <w:tab w:val="num" w:pos="3600"/>
        </w:tabs>
        <w:ind w:left="3600" w:hanging="360"/>
      </w:pPr>
      <w:rPr>
        <w:rFonts w:ascii="Times New Roman" w:hAnsi="Times New Roman" w:hint="default"/>
      </w:rPr>
    </w:lvl>
    <w:lvl w:ilvl="5" w:tplc="C3786D9E" w:tentative="1">
      <w:start w:val="1"/>
      <w:numFmt w:val="bullet"/>
      <w:lvlText w:val="•"/>
      <w:lvlJc w:val="left"/>
      <w:pPr>
        <w:tabs>
          <w:tab w:val="num" w:pos="4320"/>
        </w:tabs>
        <w:ind w:left="4320" w:hanging="360"/>
      </w:pPr>
      <w:rPr>
        <w:rFonts w:ascii="Times New Roman" w:hAnsi="Times New Roman" w:hint="default"/>
      </w:rPr>
    </w:lvl>
    <w:lvl w:ilvl="6" w:tplc="D1181FBA" w:tentative="1">
      <w:start w:val="1"/>
      <w:numFmt w:val="bullet"/>
      <w:lvlText w:val="•"/>
      <w:lvlJc w:val="left"/>
      <w:pPr>
        <w:tabs>
          <w:tab w:val="num" w:pos="5040"/>
        </w:tabs>
        <w:ind w:left="5040" w:hanging="360"/>
      </w:pPr>
      <w:rPr>
        <w:rFonts w:ascii="Times New Roman" w:hAnsi="Times New Roman" w:hint="default"/>
      </w:rPr>
    </w:lvl>
    <w:lvl w:ilvl="7" w:tplc="9EB8692A" w:tentative="1">
      <w:start w:val="1"/>
      <w:numFmt w:val="bullet"/>
      <w:lvlText w:val="•"/>
      <w:lvlJc w:val="left"/>
      <w:pPr>
        <w:tabs>
          <w:tab w:val="num" w:pos="5760"/>
        </w:tabs>
        <w:ind w:left="5760" w:hanging="360"/>
      </w:pPr>
      <w:rPr>
        <w:rFonts w:ascii="Times New Roman" w:hAnsi="Times New Roman" w:hint="default"/>
      </w:rPr>
    </w:lvl>
    <w:lvl w:ilvl="8" w:tplc="1214EB4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2DC7E02"/>
    <w:multiLevelType w:val="hybridMultilevel"/>
    <w:tmpl w:val="E34EE8CC"/>
    <w:lvl w:ilvl="0" w:tplc="0809000B">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532C7A33"/>
    <w:multiLevelType w:val="hybridMultilevel"/>
    <w:tmpl w:val="DB2A57F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2F5DF2"/>
    <w:multiLevelType w:val="hybridMultilevel"/>
    <w:tmpl w:val="9430686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9B34C6"/>
    <w:multiLevelType w:val="hybridMultilevel"/>
    <w:tmpl w:val="7A50D2BA"/>
    <w:lvl w:ilvl="0" w:tplc="BAB67856">
      <w:start w:val="1"/>
      <w:numFmt w:val="bullet"/>
      <w:lvlText w:val="•"/>
      <w:lvlJc w:val="left"/>
      <w:pPr>
        <w:tabs>
          <w:tab w:val="num" w:pos="720"/>
        </w:tabs>
        <w:ind w:left="720" w:hanging="360"/>
      </w:pPr>
      <w:rPr>
        <w:rFonts w:ascii="Times New Roman" w:hAnsi="Times New Roman" w:hint="default"/>
      </w:rPr>
    </w:lvl>
    <w:lvl w:ilvl="1" w:tplc="172AF958" w:tentative="1">
      <w:start w:val="1"/>
      <w:numFmt w:val="bullet"/>
      <w:lvlText w:val="•"/>
      <w:lvlJc w:val="left"/>
      <w:pPr>
        <w:tabs>
          <w:tab w:val="num" w:pos="1440"/>
        </w:tabs>
        <w:ind w:left="1440" w:hanging="360"/>
      </w:pPr>
      <w:rPr>
        <w:rFonts w:ascii="Times New Roman" w:hAnsi="Times New Roman" w:hint="default"/>
      </w:rPr>
    </w:lvl>
    <w:lvl w:ilvl="2" w:tplc="6FCEA72C" w:tentative="1">
      <w:start w:val="1"/>
      <w:numFmt w:val="bullet"/>
      <w:lvlText w:val="•"/>
      <w:lvlJc w:val="left"/>
      <w:pPr>
        <w:tabs>
          <w:tab w:val="num" w:pos="2160"/>
        </w:tabs>
        <w:ind w:left="2160" w:hanging="360"/>
      </w:pPr>
      <w:rPr>
        <w:rFonts w:ascii="Times New Roman" w:hAnsi="Times New Roman" w:hint="default"/>
      </w:rPr>
    </w:lvl>
    <w:lvl w:ilvl="3" w:tplc="DE1ED858" w:tentative="1">
      <w:start w:val="1"/>
      <w:numFmt w:val="bullet"/>
      <w:lvlText w:val="•"/>
      <w:lvlJc w:val="left"/>
      <w:pPr>
        <w:tabs>
          <w:tab w:val="num" w:pos="2880"/>
        </w:tabs>
        <w:ind w:left="2880" w:hanging="360"/>
      </w:pPr>
      <w:rPr>
        <w:rFonts w:ascii="Times New Roman" w:hAnsi="Times New Roman" w:hint="default"/>
      </w:rPr>
    </w:lvl>
    <w:lvl w:ilvl="4" w:tplc="45622A1E" w:tentative="1">
      <w:start w:val="1"/>
      <w:numFmt w:val="bullet"/>
      <w:lvlText w:val="•"/>
      <w:lvlJc w:val="left"/>
      <w:pPr>
        <w:tabs>
          <w:tab w:val="num" w:pos="3600"/>
        </w:tabs>
        <w:ind w:left="3600" w:hanging="360"/>
      </w:pPr>
      <w:rPr>
        <w:rFonts w:ascii="Times New Roman" w:hAnsi="Times New Roman" w:hint="default"/>
      </w:rPr>
    </w:lvl>
    <w:lvl w:ilvl="5" w:tplc="2870D19E" w:tentative="1">
      <w:start w:val="1"/>
      <w:numFmt w:val="bullet"/>
      <w:lvlText w:val="•"/>
      <w:lvlJc w:val="left"/>
      <w:pPr>
        <w:tabs>
          <w:tab w:val="num" w:pos="4320"/>
        </w:tabs>
        <w:ind w:left="4320" w:hanging="360"/>
      </w:pPr>
      <w:rPr>
        <w:rFonts w:ascii="Times New Roman" w:hAnsi="Times New Roman" w:hint="default"/>
      </w:rPr>
    </w:lvl>
    <w:lvl w:ilvl="6" w:tplc="53625FF8" w:tentative="1">
      <w:start w:val="1"/>
      <w:numFmt w:val="bullet"/>
      <w:lvlText w:val="•"/>
      <w:lvlJc w:val="left"/>
      <w:pPr>
        <w:tabs>
          <w:tab w:val="num" w:pos="5040"/>
        </w:tabs>
        <w:ind w:left="5040" w:hanging="360"/>
      </w:pPr>
      <w:rPr>
        <w:rFonts w:ascii="Times New Roman" w:hAnsi="Times New Roman" w:hint="default"/>
      </w:rPr>
    </w:lvl>
    <w:lvl w:ilvl="7" w:tplc="1DE65420" w:tentative="1">
      <w:start w:val="1"/>
      <w:numFmt w:val="bullet"/>
      <w:lvlText w:val="•"/>
      <w:lvlJc w:val="left"/>
      <w:pPr>
        <w:tabs>
          <w:tab w:val="num" w:pos="5760"/>
        </w:tabs>
        <w:ind w:left="5760" w:hanging="360"/>
      </w:pPr>
      <w:rPr>
        <w:rFonts w:ascii="Times New Roman" w:hAnsi="Times New Roman" w:hint="default"/>
      </w:rPr>
    </w:lvl>
    <w:lvl w:ilvl="8" w:tplc="E17AB5B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F252B5A"/>
    <w:multiLevelType w:val="hybridMultilevel"/>
    <w:tmpl w:val="5B60DD92"/>
    <w:lvl w:ilvl="0" w:tplc="AD8EBA44">
      <w:start w:val="1"/>
      <w:numFmt w:val="bullet"/>
      <w:lvlText w:val="•"/>
      <w:lvlJc w:val="left"/>
      <w:pPr>
        <w:tabs>
          <w:tab w:val="num" w:pos="720"/>
        </w:tabs>
        <w:ind w:left="720" w:hanging="360"/>
      </w:pPr>
      <w:rPr>
        <w:rFonts w:ascii="Times New Roman" w:hAnsi="Times New Roman" w:hint="default"/>
      </w:rPr>
    </w:lvl>
    <w:lvl w:ilvl="1" w:tplc="48D45516" w:tentative="1">
      <w:start w:val="1"/>
      <w:numFmt w:val="bullet"/>
      <w:lvlText w:val="•"/>
      <w:lvlJc w:val="left"/>
      <w:pPr>
        <w:tabs>
          <w:tab w:val="num" w:pos="1440"/>
        </w:tabs>
        <w:ind w:left="1440" w:hanging="360"/>
      </w:pPr>
      <w:rPr>
        <w:rFonts w:ascii="Times New Roman" w:hAnsi="Times New Roman" w:hint="default"/>
      </w:rPr>
    </w:lvl>
    <w:lvl w:ilvl="2" w:tplc="928EE40E" w:tentative="1">
      <w:start w:val="1"/>
      <w:numFmt w:val="bullet"/>
      <w:lvlText w:val="•"/>
      <w:lvlJc w:val="left"/>
      <w:pPr>
        <w:tabs>
          <w:tab w:val="num" w:pos="2160"/>
        </w:tabs>
        <w:ind w:left="2160" w:hanging="360"/>
      </w:pPr>
      <w:rPr>
        <w:rFonts w:ascii="Times New Roman" w:hAnsi="Times New Roman" w:hint="default"/>
      </w:rPr>
    </w:lvl>
    <w:lvl w:ilvl="3" w:tplc="8BC8E2DC" w:tentative="1">
      <w:start w:val="1"/>
      <w:numFmt w:val="bullet"/>
      <w:lvlText w:val="•"/>
      <w:lvlJc w:val="left"/>
      <w:pPr>
        <w:tabs>
          <w:tab w:val="num" w:pos="2880"/>
        </w:tabs>
        <w:ind w:left="2880" w:hanging="360"/>
      </w:pPr>
      <w:rPr>
        <w:rFonts w:ascii="Times New Roman" w:hAnsi="Times New Roman" w:hint="default"/>
      </w:rPr>
    </w:lvl>
    <w:lvl w:ilvl="4" w:tplc="D1960B26" w:tentative="1">
      <w:start w:val="1"/>
      <w:numFmt w:val="bullet"/>
      <w:lvlText w:val="•"/>
      <w:lvlJc w:val="left"/>
      <w:pPr>
        <w:tabs>
          <w:tab w:val="num" w:pos="3600"/>
        </w:tabs>
        <w:ind w:left="3600" w:hanging="360"/>
      </w:pPr>
      <w:rPr>
        <w:rFonts w:ascii="Times New Roman" w:hAnsi="Times New Roman" w:hint="default"/>
      </w:rPr>
    </w:lvl>
    <w:lvl w:ilvl="5" w:tplc="2FAADD3A" w:tentative="1">
      <w:start w:val="1"/>
      <w:numFmt w:val="bullet"/>
      <w:lvlText w:val="•"/>
      <w:lvlJc w:val="left"/>
      <w:pPr>
        <w:tabs>
          <w:tab w:val="num" w:pos="4320"/>
        </w:tabs>
        <w:ind w:left="4320" w:hanging="360"/>
      </w:pPr>
      <w:rPr>
        <w:rFonts w:ascii="Times New Roman" w:hAnsi="Times New Roman" w:hint="default"/>
      </w:rPr>
    </w:lvl>
    <w:lvl w:ilvl="6" w:tplc="9F6EA512" w:tentative="1">
      <w:start w:val="1"/>
      <w:numFmt w:val="bullet"/>
      <w:lvlText w:val="•"/>
      <w:lvlJc w:val="left"/>
      <w:pPr>
        <w:tabs>
          <w:tab w:val="num" w:pos="5040"/>
        </w:tabs>
        <w:ind w:left="5040" w:hanging="360"/>
      </w:pPr>
      <w:rPr>
        <w:rFonts w:ascii="Times New Roman" w:hAnsi="Times New Roman" w:hint="default"/>
      </w:rPr>
    </w:lvl>
    <w:lvl w:ilvl="7" w:tplc="2702049C" w:tentative="1">
      <w:start w:val="1"/>
      <w:numFmt w:val="bullet"/>
      <w:lvlText w:val="•"/>
      <w:lvlJc w:val="left"/>
      <w:pPr>
        <w:tabs>
          <w:tab w:val="num" w:pos="5760"/>
        </w:tabs>
        <w:ind w:left="5760" w:hanging="360"/>
      </w:pPr>
      <w:rPr>
        <w:rFonts w:ascii="Times New Roman" w:hAnsi="Times New Roman" w:hint="default"/>
      </w:rPr>
    </w:lvl>
    <w:lvl w:ilvl="8" w:tplc="1E42520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50C1498"/>
    <w:multiLevelType w:val="hybridMultilevel"/>
    <w:tmpl w:val="40B012F2"/>
    <w:lvl w:ilvl="0" w:tplc="10C00C70">
      <w:start w:val="1"/>
      <w:numFmt w:val="bullet"/>
      <w:lvlText w:val="•"/>
      <w:lvlJc w:val="left"/>
      <w:pPr>
        <w:tabs>
          <w:tab w:val="num" w:pos="720"/>
        </w:tabs>
        <w:ind w:left="720" w:hanging="360"/>
      </w:pPr>
      <w:rPr>
        <w:rFonts w:ascii="Times New Roman" w:hAnsi="Times New Roman" w:hint="default"/>
      </w:rPr>
    </w:lvl>
    <w:lvl w:ilvl="1" w:tplc="70D8B2EA" w:tentative="1">
      <w:start w:val="1"/>
      <w:numFmt w:val="bullet"/>
      <w:lvlText w:val="•"/>
      <w:lvlJc w:val="left"/>
      <w:pPr>
        <w:tabs>
          <w:tab w:val="num" w:pos="1440"/>
        </w:tabs>
        <w:ind w:left="1440" w:hanging="360"/>
      </w:pPr>
      <w:rPr>
        <w:rFonts w:ascii="Times New Roman" w:hAnsi="Times New Roman" w:hint="default"/>
      </w:rPr>
    </w:lvl>
    <w:lvl w:ilvl="2" w:tplc="35D4879C" w:tentative="1">
      <w:start w:val="1"/>
      <w:numFmt w:val="bullet"/>
      <w:lvlText w:val="•"/>
      <w:lvlJc w:val="left"/>
      <w:pPr>
        <w:tabs>
          <w:tab w:val="num" w:pos="2160"/>
        </w:tabs>
        <w:ind w:left="2160" w:hanging="360"/>
      </w:pPr>
      <w:rPr>
        <w:rFonts w:ascii="Times New Roman" w:hAnsi="Times New Roman" w:hint="default"/>
      </w:rPr>
    </w:lvl>
    <w:lvl w:ilvl="3" w:tplc="F3128546" w:tentative="1">
      <w:start w:val="1"/>
      <w:numFmt w:val="bullet"/>
      <w:lvlText w:val="•"/>
      <w:lvlJc w:val="left"/>
      <w:pPr>
        <w:tabs>
          <w:tab w:val="num" w:pos="2880"/>
        </w:tabs>
        <w:ind w:left="2880" w:hanging="360"/>
      </w:pPr>
      <w:rPr>
        <w:rFonts w:ascii="Times New Roman" w:hAnsi="Times New Roman" w:hint="default"/>
      </w:rPr>
    </w:lvl>
    <w:lvl w:ilvl="4" w:tplc="3C7851AE" w:tentative="1">
      <w:start w:val="1"/>
      <w:numFmt w:val="bullet"/>
      <w:lvlText w:val="•"/>
      <w:lvlJc w:val="left"/>
      <w:pPr>
        <w:tabs>
          <w:tab w:val="num" w:pos="3600"/>
        </w:tabs>
        <w:ind w:left="3600" w:hanging="360"/>
      </w:pPr>
      <w:rPr>
        <w:rFonts w:ascii="Times New Roman" w:hAnsi="Times New Roman" w:hint="default"/>
      </w:rPr>
    </w:lvl>
    <w:lvl w:ilvl="5" w:tplc="0A7A3EB6" w:tentative="1">
      <w:start w:val="1"/>
      <w:numFmt w:val="bullet"/>
      <w:lvlText w:val="•"/>
      <w:lvlJc w:val="left"/>
      <w:pPr>
        <w:tabs>
          <w:tab w:val="num" w:pos="4320"/>
        </w:tabs>
        <w:ind w:left="4320" w:hanging="360"/>
      </w:pPr>
      <w:rPr>
        <w:rFonts w:ascii="Times New Roman" w:hAnsi="Times New Roman" w:hint="default"/>
      </w:rPr>
    </w:lvl>
    <w:lvl w:ilvl="6" w:tplc="518852BE" w:tentative="1">
      <w:start w:val="1"/>
      <w:numFmt w:val="bullet"/>
      <w:lvlText w:val="•"/>
      <w:lvlJc w:val="left"/>
      <w:pPr>
        <w:tabs>
          <w:tab w:val="num" w:pos="5040"/>
        </w:tabs>
        <w:ind w:left="5040" w:hanging="360"/>
      </w:pPr>
      <w:rPr>
        <w:rFonts w:ascii="Times New Roman" w:hAnsi="Times New Roman" w:hint="default"/>
      </w:rPr>
    </w:lvl>
    <w:lvl w:ilvl="7" w:tplc="A332455A" w:tentative="1">
      <w:start w:val="1"/>
      <w:numFmt w:val="bullet"/>
      <w:lvlText w:val="•"/>
      <w:lvlJc w:val="left"/>
      <w:pPr>
        <w:tabs>
          <w:tab w:val="num" w:pos="5760"/>
        </w:tabs>
        <w:ind w:left="5760" w:hanging="360"/>
      </w:pPr>
      <w:rPr>
        <w:rFonts w:ascii="Times New Roman" w:hAnsi="Times New Roman" w:hint="default"/>
      </w:rPr>
    </w:lvl>
    <w:lvl w:ilvl="8" w:tplc="0520D7C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D840A15"/>
    <w:multiLevelType w:val="hybridMultilevel"/>
    <w:tmpl w:val="E282463A"/>
    <w:lvl w:ilvl="0" w:tplc="CE20590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5227759">
    <w:abstractNumId w:val="21"/>
  </w:num>
  <w:num w:numId="2" w16cid:durableId="264777934">
    <w:abstractNumId w:val="19"/>
  </w:num>
  <w:num w:numId="3" w16cid:durableId="1701735646">
    <w:abstractNumId w:val="15"/>
  </w:num>
  <w:num w:numId="4" w16cid:durableId="113330076">
    <w:abstractNumId w:val="3"/>
  </w:num>
  <w:num w:numId="5" w16cid:durableId="396056469">
    <w:abstractNumId w:val="20"/>
  </w:num>
  <w:num w:numId="6" w16cid:durableId="429280018">
    <w:abstractNumId w:val="0"/>
  </w:num>
  <w:num w:numId="7" w16cid:durableId="2021809712">
    <w:abstractNumId w:val="12"/>
  </w:num>
  <w:num w:numId="8" w16cid:durableId="1350064680">
    <w:abstractNumId w:val="2"/>
  </w:num>
  <w:num w:numId="9" w16cid:durableId="1463691913">
    <w:abstractNumId w:val="4"/>
  </w:num>
  <w:num w:numId="10" w16cid:durableId="1874463432">
    <w:abstractNumId w:val="13"/>
  </w:num>
  <w:num w:numId="11" w16cid:durableId="938562396">
    <w:abstractNumId w:val="6"/>
  </w:num>
  <w:num w:numId="12" w16cid:durableId="1500147811">
    <w:abstractNumId w:val="1"/>
  </w:num>
  <w:num w:numId="13" w16cid:durableId="516967631">
    <w:abstractNumId w:val="8"/>
  </w:num>
  <w:num w:numId="14" w16cid:durableId="802968353">
    <w:abstractNumId w:val="7"/>
  </w:num>
  <w:num w:numId="15" w16cid:durableId="678317881">
    <w:abstractNumId w:val="17"/>
  </w:num>
  <w:num w:numId="16" w16cid:durableId="969676691">
    <w:abstractNumId w:val="14"/>
  </w:num>
  <w:num w:numId="17" w16cid:durableId="364142939">
    <w:abstractNumId w:val="22"/>
  </w:num>
  <w:num w:numId="18" w16cid:durableId="241335657">
    <w:abstractNumId w:val="18"/>
  </w:num>
  <w:num w:numId="19" w16cid:durableId="1834298272">
    <w:abstractNumId w:val="16"/>
  </w:num>
  <w:num w:numId="20" w16cid:durableId="501553638">
    <w:abstractNumId w:val="10"/>
  </w:num>
  <w:num w:numId="21" w16cid:durableId="828667368">
    <w:abstractNumId w:val="11"/>
  </w:num>
  <w:num w:numId="22" w16cid:durableId="1777093033">
    <w:abstractNumId w:val="9"/>
  </w:num>
  <w:num w:numId="23" w16cid:durableId="192283220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DA"/>
    <w:rsid w:val="000023A1"/>
    <w:rsid w:val="000154C6"/>
    <w:rsid w:val="00024036"/>
    <w:rsid w:val="000246D1"/>
    <w:rsid w:val="00025E24"/>
    <w:rsid w:val="00026512"/>
    <w:rsid w:val="0003321E"/>
    <w:rsid w:val="00040048"/>
    <w:rsid w:val="000403C5"/>
    <w:rsid w:val="00047D2E"/>
    <w:rsid w:val="00054B28"/>
    <w:rsid w:val="00056B71"/>
    <w:rsid w:val="00062D85"/>
    <w:rsid w:val="00064FAE"/>
    <w:rsid w:val="000737D0"/>
    <w:rsid w:val="00080414"/>
    <w:rsid w:val="00084CAF"/>
    <w:rsid w:val="00096EE9"/>
    <w:rsid w:val="000A4D53"/>
    <w:rsid w:val="000A610F"/>
    <w:rsid w:val="000B7B57"/>
    <w:rsid w:val="000C1520"/>
    <w:rsid w:val="000D1674"/>
    <w:rsid w:val="000D7ED2"/>
    <w:rsid w:val="00111A94"/>
    <w:rsid w:val="001214C7"/>
    <w:rsid w:val="001221FA"/>
    <w:rsid w:val="00122B0A"/>
    <w:rsid w:val="00122F20"/>
    <w:rsid w:val="00126208"/>
    <w:rsid w:val="001347EF"/>
    <w:rsid w:val="00137626"/>
    <w:rsid w:val="00140D74"/>
    <w:rsid w:val="0014355A"/>
    <w:rsid w:val="001458DC"/>
    <w:rsid w:val="0014768E"/>
    <w:rsid w:val="00152BFD"/>
    <w:rsid w:val="001561D9"/>
    <w:rsid w:val="00161AEE"/>
    <w:rsid w:val="00164526"/>
    <w:rsid w:val="0016763E"/>
    <w:rsid w:val="00167C27"/>
    <w:rsid w:val="00172D2C"/>
    <w:rsid w:val="00175F17"/>
    <w:rsid w:val="00182727"/>
    <w:rsid w:val="00187D6C"/>
    <w:rsid w:val="00196C0A"/>
    <w:rsid w:val="001A3199"/>
    <w:rsid w:val="001B0BCA"/>
    <w:rsid w:val="001B0C26"/>
    <w:rsid w:val="001C10FF"/>
    <w:rsid w:val="001C1B4D"/>
    <w:rsid w:val="001C348A"/>
    <w:rsid w:val="001E128A"/>
    <w:rsid w:val="001E2CF0"/>
    <w:rsid w:val="001E77F0"/>
    <w:rsid w:val="001F1065"/>
    <w:rsid w:val="001F17AD"/>
    <w:rsid w:val="001F4D9C"/>
    <w:rsid w:val="002017E6"/>
    <w:rsid w:val="002057BE"/>
    <w:rsid w:val="0021009C"/>
    <w:rsid w:val="00210878"/>
    <w:rsid w:val="002302A4"/>
    <w:rsid w:val="0023074E"/>
    <w:rsid w:val="002471E8"/>
    <w:rsid w:val="00256EA7"/>
    <w:rsid w:val="002615F3"/>
    <w:rsid w:val="00264039"/>
    <w:rsid w:val="00273E73"/>
    <w:rsid w:val="002811F8"/>
    <w:rsid w:val="0029339B"/>
    <w:rsid w:val="002A195E"/>
    <w:rsid w:val="002A267C"/>
    <w:rsid w:val="002A562B"/>
    <w:rsid w:val="002A6479"/>
    <w:rsid w:val="002A67D7"/>
    <w:rsid w:val="002B63AA"/>
    <w:rsid w:val="002D17DE"/>
    <w:rsid w:val="002E0CC4"/>
    <w:rsid w:val="002E4140"/>
    <w:rsid w:val="002E69E3"/>
    <w:rsid w:val="002E7265"/>
    <w:rsid w:val="002F5BF6"/>
    <w:rsid w:val="0030016D"/>
    <w:rsid w:val="003041BC"/>
    <w:rsid w:val="00326D8A"/>
    <w:rsid w:val="00330B9F"/>
    <w:rsid w:val="003344B8"/>
    <w:rsid w:val="0033457D"/>
    <w:rsid w:val="00343D8F"/>
    <w:rsid w:val="00366D19"/>
    <w:rsid w:val="0037411B"/>
    <w:rsid w:val="00382861"/>
    <w:rsid w:val="00382E3E"/>
    <w:rsid w:val="00385ABF"/>
    <w:rsid w:val="003B14CD"/>
    <w:rsid w:val="003C151D"/>
    <w:rsid w:val="003D305F"/>
    <w:rsid w:val="003D7E97"/>
    <w:rsid w:val="003E56CB"/>
    <w:rsid w:val="003F0E46"/>
    <w:rsid w:val="003F7C7B"/>
    <w:rsid w:val="004001F2"/>
    <w:rsid w:val="004042B8"/>
    <w:rsid w:val="004124E4"/>
    <w:rsid w:val="00413AFC"/>
    <w:rsid w:val="00416119"/>
    <w:rsid w:val="0042014B"/>
    <w:rsid w:val="004244A4"/>
    <w:rsid w:val="00425DC6"/>
    <w:rsid w:val="00426651"/>
    <w:rsid w:val="004425E7"/>
    <w:rsid w:val="0044698D"/>
    <w:rsid w:val="004509F8"/>
    <w:rsid w:val="0045467A"/>
    <w:rsid w:val="00457055"/>
    <w:rsid w:val="0046582F"/>
    <w:rsid w:val="004715AC"/>
    <w:rsid w:val="004753CF"/>
    <w:rsid w:val="004931F5"/>
    <w:rsid w:val="004A14D0"/>
    <w:rsid w:val="004B0A8A"/>
    <w:rsid w:val="004B44FD"/>
    <w:rsid w:val="004C3DC2"/>
    <w:rsid w:val="004F4610"/>
    <w:rsid w:val="00501476"/>
    <w:rsid w:val="00506622"/>
    <w:rsid w:val="0051017F"/>
    <w:rsid w:val="005113B0"/>
    <w:rsid w:val="00514964"/>
    <w:rsid w:val="005234C2"/>
    <w:rsid w:val="005329E6"/>
    <w:rsid w:val="0054590B"/>
    <w:rsid w:val="00555C3B"/>
    <w:rsid w:val="00570DF2"/>
    <w:rsid w:val="005724ED"/>
    <w:rsid w:val="00573070"/>
    <w:rsid w:val="00581C77"/>
    <w:rsid w:val="005A5607"/>
    <w:rsid w:val="005B0179"/>
    <w:rsid w:val="005B18B0"/>
    <w:rsid w:val="005B3D18"/>
    <w:rsid w:val="005B5109"/>
    <w:rsid w:val="005B5BCC"/>
    <w:rsid w:val="005B79B7"/>
    <w:rsid w:val="005C2A16"/>
    <w:rsid w:val="005C3CC6"/>
    <w:rsid w:val="005C57EA"/>
    <w:rsid w:val="005C5B31"/>
    <w:rsid w:val="005C6960"/>
    <w:rsid w:val="005C6F3A"/>
    <w:rsid w:val="005D065F"/>
    <w:rsid w:val="005E0924"/>
    <w:rsid w:val="005E2515"/>
    <w:rsid w:val="005E2F02"/>
    <w:rsid w:val="005E45DF"/>
    <w:rsid w:val="005F0885"/>
    <w:rsid w:val="005F4774"/>
    <w:rsid w:val="005F57F4"/>
    <w:rsid w:val="005F5B29"/>
    <w:rsid w:val="005F7247"/>
    <w:rsid w:val="006112EA"/>
    <w:rsid w:val="00623946"/>
    <w:rsid w:val="0063201C"/>
    <w:rsid w:val="006574B5"/>
    <w:rsid w:val="00674734"/>
    <w:rsid w:val="006843D9"/>
    <w:rsid w:val="00686878"/>
    <w:rsid w:val="006954C1"/>
    <w:rsid w:val="006A1577"/>
    <w:rsid w:val="006A4FD0"/>
    <w:rsid w:val="006B17F2"/>
    <w:rsid w:val="006B2324"/>
    <w:rsid w:val="006B528C"/>
    <w:rsid w:val="006C13B6"/>
    <w:rsid w:val="006C1B87"/>
    <w:rsid w:val="006C4D75"/>
    <w:rsid w:val="006C6F32"/>
    <w:rsid w:val="006E3F56"/>
    <w:rsid w:val="006F2045"/>
    <w:rsid w:val="006F5756"/>
    <w:rsid w:val="007032E2"/>
    <w:rsid w:val="007066C4"/>
    <w:rsid w:val="00714741"/>
    <w:rsid w:val="00720A12"/>
    <w:rsid w:val="00723EE5"/>
    <w:rsid w:val="007267A4"/>
    <w:rsid w:val="00726A23"/>
    <w:rsid w:val="00733B21"/>
    <w:rsid w:val="00733C00"/>
    <w:rsid w:val="00733CBC"/>
    <w:rsid w:val="0073571F"/>
    <w:rsid w:val="00747972"/>
    <w:rsid w:val="007500A0"/>
    <w:rsid w:val="00757CB2"/>
    <w:rsid w:val="00765199"/>
    <w:rsid w:val="00772F15"/>
    <w:rsid w:val="00773530"/>
    <w:rsid w:val="00782AD9"/>
    <w:rsid w:val="007974AE"/>
    <w:rsid w:val="007C2EFF"/>
    <w:rsid w:val="007D3383"/>
    <w:rsid w:val="007E3124"/>
    <w:rsid w:val="007E710B"/>
    <w:rsid w:val="0080038A"/>
    <w:rsid w:val="00801C33"/>
    <w:rsid w:val="008036EF"/>
    <w:rsid w:val="008039BE"/>
    <w:rsid w:val="00811134"/>
    <w:rsid w:val="0081713A"/>
    <w:rsid w:val="00817625"/>
    <w:rsid w:val="0082032D"/>
    <w:rsid w:val="00826080"/>
    <w:rsid w:val="00830826"/>
    <w:rsid w:val="00832631"/>
    <w:rsid w:val="00837CD8"/>
    <w:rsid w:val="00844E46"/>
    <w:rsid w:val="00853E83"/>
    <w:rsid w:val="00873485"/>
    <w:rsid w:val="00875765"/>
    <w:rsid w:val="0087578E"/>
    <w:rsid w:val="008765CA"/>
    <w:rsid w:val="00887955"/>
    <w:rsid w:val="00890E63"/>
    <w:rsid w:val="00896849"/>
    <w:rsid w:val="0089715D"/>
    <w:rsid w:val="008A0A96"/>
    <w:rsid w:val="008A3017"/>
    <w:rsid w:val="008A30AF"/>
    <w:rsid w:val="008A619A"/>
    <w:rsid w:val="008B6B5F"/>
    <w:rsid w:val="008C03C7"/>
    <w:rsid w:val="008C7C14"/>
    <w:rsid w:val="008D01DB"/>
    <w:rsid w:val="008F5A49"/>
    <w:rsid w:val="00914DEE"/>
    <w:rsid w:val="00914FE9"/>
    <w:rsid w:val="0092073F"/>
    <w:rsid w:val="00923BCC"/>
    <w:rsid w:val="00926FEA"/>
    <w:rsid w:val="009313D4"/>
    <w:rsid w:val="009354DF"/>
    <w:rsid w:val="0093713A"/>
    <w:rsid w:val="00962E74"/>
    <w:rsid w:val="009714F1"/>
    <w:rsid w:val="009914A4"/>
    <w:rsid w:val="009916EF"/>
    <w:rsid w:val="009960E7"/>
    <w:rsid w:val="009A38E4"/>
    <w:rsid w:val="009A517F"/>
    <w:rsid w:val="009B21C7"/>
    <w:rsid w:val="009C1A72"/>
    <w:rsid w:val="009C4075"/>
    <w:rsid w:val="009C4886"/>
    <w:rsid w:val="009C6949"/>
    <w:rsid w:val="009D339D"/>
    <w:rsid w:val="009D3DB8"/>
    <w:rsid w:val="009E02BA"/>
    <w:rsid w:val="009E0BD4"/>
    <w:rsid w:val="009E286C"/>
    <w:rsid w:val="009F2A8E"/>
    <w:rsid w:val="00A016B8"/>
    <w:rsid w:val="00A01FAD"/>
    <w:rsid w:val="00A043DC"/>
    <w:rsid w:val="00A354EC"/>
    <w:rsid w:val="00A43E1E"/>
    <w:rsid w:val="00A4439B"/>
    <w:rsid w:val="00A46EB9"/>
    <w:rsid w:val="00A51FD8"/>
    <w:rsid w:val="00A5349D"/>
    <w:rsid w:val="00A54F43"/>
    <w:rsid w:val="00A85D66"/>
    <w:rsid w:val="00A871D3"/>
    <w:rsid w:val="00A90B34"/>
    <w:rsid w:val="00A94CEF"/>
    <w:rsid w:val="00A97A26"/>
    <w:rsid w:val="00AB1317"/>
    <w:rsid w:val="00AB1C6D"/>
    <w:rsid w:val="00AB1F58"/>
    <w:rsid w:val="00AB7CB4"/>
    <w:rsid w:val="00AC2983"/>
    <w:rsid w:val="00AC6B17"/>
    <w:rsid w:val="00AD357A"/>
    <w:rsid w:val="00AE3461"/>
    <w:rsid w:val="00AF5200"/>
    <w:rsid w:val="00B056B8"/>
    <w:rsid w:val="00B05819"/>
    <w:rsid w:val="00B05E5E"/>
    <w:rsid w:val="00B075B0"/>
    <w:rsid w:val="00B243AD"/>
    <w:rsid w:val="00B25200"/>
    <w:rsid w:val="00B2766C"/>
    <w:rsid w:val="00B303C3"/>
    <w:rsid w:val="00B41939"/>
    <w:rsid w:val="00B440F8"/>
    <w:rsid w:val="00B446D9"/>
    <w:rsid w:val="00B637C5"/>
    <w:rsid w:val="00B64C55"/>
    <w:rsid w:val="00B64CA9"/>
    <w:rsid w:val="00B67F59"/>
    <w:rsid w:val="00B93790"/>
    <w:rsid w:val="00B9567F"/>
    <w:rsid w:val="00B9645F"/>
    <w:rsid w:val="00BA2AAB"/>
    <w:rsid w:val="00BA3BA4"/>
    <w:rsid w:val="00BA3D6F"/>
    <w:rsid w:val="00BB3E45"/>
    <w:rsid w:val="00BB440A"/>
    <w:rsid w:val="00BC4BD0"/>
    <w:rsid w:val="00BC69F7"/>
    <w:rsid w:val="00BD108A"/>
    <w:rsid w:val="00BD20D4"/>
    <w:rsid w:val="00BD52FB"/>
    <w:rsid w:val="00BE4B44"/>
    <w:rsid w:val="00BE77FF"/>
    <w:rsid w:val="00BF4FE4"/>
    <w:rsid w:val="00C0225A"/>
    <w:rsid w:val="00C0389C"/>
    <w:rsid w:val="00C22AEF"/>
    <w:rsid w:val="00C31E51"/>
    <w:rsid w:val="00C53040"/>
    <w:rsid w:val="00C54507"/>
    <w:rsid w:val="00C55438"/>
    <w:rsid w:val="00C640F3"/>
    <w:rsid w:val="00C64EDA"/>
    <w:rsid w:val="00C66B1F"/>
    <w:rsid w:val="00C707C5"/>
    <w:rsid w:val="00C737B5"/>
    <w:rsid w:val="00C94512"/>
    <w:rsid w:val="00CB00FC"/>
    <w:rsid w:val="00CB2E68"/>
    <w:rsid w:val="00CC0613"/>
    <w:rsid w:val="00CE3AE9"/>
    <w:rsid w:val="00CF247B"/>
    <w:rsid w:val="00D05C69"/>
    <w:rsid w:val="00D33891"/>
    <w:rsid w:val="00D339D4"/>
    <w:rsid w:val="00D379BF"/>
    <w:rsid w:val="00D42E23"/>
    <w:rsid w:val="00D4363B"/>
    <w:rsid w:val="00D51D77"/>
    <w:rsid w:val="00D55FF4"/>
    <w:rsid w:val="00D81152"/>
    <w:rsid w:val="00D82998"/>
    <w:rsid w:val="00D87148"/>
    <w:rsid w:val="00DA47B6"/>
    <w:rsid w:val="00DC408D"/>
    <w:rsid w:val="00DC692C"/>
    <w:rsid w:val="00DD26A0"/>
    <w:rsid w:val="00DD5F51"/>
    <w:rsid w:val="00DD7A88"/>
    <w:rsid w:val="00DE3EF0"/>
    <w:rsid w:val="00DF5D8A"/>
    <w:rsid w:val="00DF7490"/>
    <w:rsid w:val="00E03F91"/>
    <w:rsid w:val="00E044F1"/>
    <w:rsid w:val="00E05DDA"/>
    <w:rsid w:val="00E17475"/>
    <w:rsid w:val="00E200D4"/>
    <w:rsid w:val="00E20F0F"/>
    <w:rsid w:val="00E35C3C"/>
    <w:rsid w:val="00E45A13"/>
    <w:rsid w:val="00E71FCD"/>
    <w:rsid w:val="00E757D6"/>
    <w:rsid w:val="00E8294B"/>
    <w:rsid w:val="00E832A5"/>
    <w:rsid w:val="00E9168C"/>
    <w:rsid w:val="00E9360A"/>
    <w:rsid w:val="00EA23B3"/>
    <w:rsid w:val="00ED4A58"/>
    <w:rsid w:val="00ED7EDE"/>
    <w:rsid w:val="00EE1611"/>
    <w:rsid w:val="00F0456E"/>
    <w:rsid w:val="00F154B1"/>
    <w:rsid w:val="00F20CCE"/>
    <w:rsid w:val="00F37EE9"/>
    <w:rsid w:val="00F44B53"/>
    <w:rsid w:val="00F466E8"/>
    <w:rsid w:val="00F46A43"/>
    <w:rsid w:val="00F5050D"/>
    <w:rsid w:val="00F5075F"/>
    <w:rsid w:val="00F6554E"/>
    <w:rsid w:val="00F70DA3"/>
    <w:rsid w:val="00F712BE"/>
    <w:rsid w:val="00F71C19"/>
    <w:rsid w:val="00F74DED"/>
    <w:rsid w:val="00F76B43"/>
    <w:rsid w:val="00F81493"/>
    <w:rsid w:val="00F8445B"/>
    <w:rsid w:val="00F86046"/>
    <w:rsid w:val="00FA34E0"/>
    <w:rsid w:val="00FA7736"/>
    <w:rsid w:val="00FB02D9"/>
    <w:rsid w:val="00FB12A5"/>
    <w:rsid w:val="00FB38FA"/>
    <w:rsid w:val="00FB39E3"/>
    <w:rsid w:val="00FB438A"/>
    <w:rsid w:val="00FB5765"/>
    <w:rsid w:val="00FB6982"/>
    <w:rsid w:val="00FC3BB3"/>
    <w:rsid w:val="00FD4871"/>
    <w:rsid w:val="00FD54F0"/>
    <w:rsid w:val="00FE1150"/>
    <w:rsid w:val="00FE4160"/>
    <w:rsid w:val="00FE437B"/>
    <w:rsid w:val="00FE5474"/>
    <w:rsid w:val="00FF0BB1"/>
    <w:rsid w:val="00FF3034"/>
    <w:rsid w:val="00FF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A844B"/>
  <w15:docId w15:val="{200BE433-0901-4507-A809-7FFE17BA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9D4"/>
    <w:rPr>
      <w:rFonts w:ascii="Tahoma"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rsid w:val="007032E2"/>
    <w:pPr>
      <w:spacing w:after="90"/>
    </w:pPr>
  </w:style>
  <w:style w:type="character" w:styleId="Strong">
    <w:name w:val="Strong"/>
    <w:basedOn w:val="DefaultParagraphFont"/>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rFonts w:ascii="Arial" w:hAnsi="Arial"/>
      <w:sz w:val="24"/>
    </w:rPr>
  </w:style>
  <w:style w:type="character" w:customStyle="1" w:styleId="wbzude">
    <w:name w:val="wbzude"/>
    <w:basedOn w:val="DefaultParagraphFont"/>
    <w:rsid w:val="00E8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801068753">
      <w:bodyDiv w:val="1"/>
      <w:marLeft w:val="0"/>
      <w:marRight w:val="0"/>
      <w:marTop w:val="0"/>
      <w:marBottom w:val="0"/>
      <w:divBdr>
        <w:top w:val="none" w:sz="0" w:space="0" w:color="auto"/>
        <w:left w:val="none" w:sz="0" w:space="0" w:color="auto"/>
        <w:bottom w:val="none" w:sz="0" w:space="0" w:color="auto"/>
        <w:right w:val="none" w:sz="0" w:space="0" w:color="auto"/>
      </w:divBdr>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176a08-1d59-47c8-9382-b83cfc08d046">
      <Terms xmlns="http://schemas.microsoft.com/office/infopath/2007/PartnerControls"/>
    </lcf76f155ced4ddcb4097134ff3c332f>
    <TaxCatchAll xmlns="13771118-870e-4b8f-92e2-3094779aee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8049CECC7484AB4ACA722F222E834" ma:contentTypeVersion="17" ma:contentTypeDescription="Create a new document." ma:contentTypeScope="" ma:versionID="b0d1b5de1384d8f68276ed26805d9be8">
  <xsd:schema xmlns:xsd="http://www.w3.org/2001/XMLSchema" xmlns:xs="http://www.w3.org/2001/XMLSchema" xmlns:p="http://schemas.microsoft.com/office/2006/metadata/properties" xmlns:ns2="7f176a08-1d59-47c8-9382-b83cfc08d046" xmlns:ns3="13771118-870e-4b8f-92e2-3094779aee0f" targetNamespace="http://schemas.microsoft.com/office/2006/metadata/properties" ma:root="true" ma:fieldsID="3fa269e2fa413bf3a6af823c8ce636bc" ns2:_="" ns3:_="">
    <xsd:import namespace="7f176a08-1d59-47c8-9382-b83cfc08d046"/>
    <xsd:import namespace="13771118-870e-4b8f-92e2-3094779aee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76a08-1d59-47c8-9382-b83cfc08d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09d730-825d-4908-bf82-f8b4821b49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71118-870e-4b8f-92e2-3094779aee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5a7a33-53ad-43aa-b170-9e7e957ab13a}" ma:internalName="TaxCatchAll" ma:showField="CatchAllData" ma:web="13771118-870e-4b8f-92e2-3094779aee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EC605-C9E5-4909-A177-E61810F12BAB}">
  <ds:schemaRefs>
    <ds:schemaRef ds:uri="http://schemas.microsoft.com/office/2006/metadata/properties"/>
    <ds:schemaRef ds:uri="http://schemas.microsoft.com/office/infopath/2007/PartnerControls"/>
    <ds:schemaRef ds:uri="7f176a08-1d59-47c8-9382-b83cfc08d046"/>
    <ds:schemaRef ds:uri="13771118-870e-4b8f-92e2-3094779aee0f"/>
  </ds:schemaRefs>
</ds:datastoreItem>
</file>

<file path=customXml/itemProps2.xml><?xml version="1.0" encoding="utf-8"?>
<ds:datastoreItem xmlns:ds="http://schemas.openxmlformats.org/officeDocument/2006/customXml" ds:itemID="{6BA5F631-7F9F-4BE5-8A2A-05129263950F}">
  <ds:schemaRefs>
    <ds:schemaRef ds:uri="http://schemas.microsoft.com/sharepoint/v3/contenttype/forms"/>
  </ds:schemaRefs>
</ds:datastoreItem>
</file>

<file path=customXml/itemProps3.xml><?xml version="1.0" encoding="utf-8"?>
<ds:datastoreItem xmlns:ds="http://schemas.openxmlformats.org/officeDocument/2006/customXml" ds:itemID="{939EA243-E707-42D9-8DC0-89DB9056A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76a08-1d59-47c8-9382-b83cfc08d046"/>
    <ds:schemaRef ds:uri="13771118-870e-4b8f-92e2-3094779ae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FBED6-E773-4B21-9208-96C91DBCB844}">
  <ds:schemaRefs>
    <ds:schemaRef ds:uri="http://schemas.openxmlformats.org/officeDocument/2006/bibliography"/>
  </ds:schemaRefs>
</ds:datastoreItem>
</file>

<file path=docMetadata/LabelInfo.xml><?xml version="1.0" encoding="utf-8"?>
<clbl:labelList xmlns:clbl="http://schemas.microsoft.com/office/2020/mipLabelMetadata">
  <clbl:label id="{fe995f99-cd4f-4444-956e-1f2d1ea8f45d}" enabled="1" method="Privileged" siteId="{7413ad02-38a3-4710-90ac-2c7381c1efa8}" removed="0"/>
</clbl:labelList>
</file>

<file path=docProps/app.xml><?xml version="1.0" encoding="utf-8"?>
<Properties xmlns="http://schemas.openxmlformats.org/officeDocument/2006/extended-properties" xmlns:vt="http://schemas.openxmlformats.org/officeDocument/2006/docPropsVTypes">
  <Template>Normal</Template>
  <TotalTime>88</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FRCA 2900 - Job Description</vt:lpstr>
    </vt:vector>
  </TitlesOfParts>
  <Company>Flight Operations and Services Ltd</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creator>DaviesC</dc:creator>
  <cp:lastModifiedBy>Thatcher, Lauren</cp:lastModifiedBy>
  <cp:revision>73</cp:revision>
  <cp:lastPrinted>2015-06-03T10:43:00Z</cp:lastPrinted>
  <dcterms:created xsi:type="dcterms:W3CDTF">2022-03-21T10:26:00Z</dcterms:created>
  <dcterms:modified xsi:type="dcterms:W3CDTF">2025-07-21T14:07:00Z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0x0101007668049CECC7484AB4ACA722F222E834</vt:lpwstr>
  </property>
  <property fmtid="{D5CDD505-2E9C-101B-9397-08002B2CF9AE}" pid="3" name="MediaServiceImageTags">
    <vt:lpwstr/>
  </property>
  <property fmtid="{D5CDD505-2E9C-101B-9397-08002B2CF9AE}" pid="4" name="ClassificationContentMarkingHeaderShapeIds">
    <vt:lpwstr>7ec8f75d,4409f95,9a0b8a9</vt:lpwstr>
  </property>
  <property fmtid="{D5CDD505-2E9C-101B-9397-08002B2CF9AE}" pid="5" name="ClassificationContentMarkingHeaderFontProps">
    <vt:lpwstr>#000000,10,Calibri</vt:lpwstr>
  </property>
  <property fmtid="{D5CDD505-2E9C-101B-9397-08002B2CF9AE}" pid="6" name="ClassificationContentMarkingHeaderText">
    <vt:lpwstr>DRAKEN PRIVATE</vt:lpwstr>
  </property>
  <property fmtid="{D5CDD505-2E9C-101B-9397-08002B2CF9AE}" pid="7" name="ClassificationContentMarkingFooterShapeIds">
    <vt:lpwstr>2c6a7136,44650071,6439d33f</vt:lpwstr>
  </property>
  <property fmtid="{D5CDD505-2E9C-101B-9397-08002B2CF9AE}" pid="8" name="ClassificationContentMarkingFooterFontProps">
    <vt:lpwstr>#000000,10,Calibri</vt:lpwstr>
  </property>
  <property fmtid="{D5CDD505-2E9C-101B-9397-08002B2CF9AE}" pid="9" name="ClassificationContentMarkingFooterText">
    <vt:lpwstr>DRAKEN PRIVATE</vt:lpwstr>
  </property>
</Properties>
</file>