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C5DA" w14:textId="4DE82DAD" w:rsidR="00D339D4" w:rsidRPr="00844E46" w:rsidRDefault="00D339D4" w:rsidP="00555C3B">
      <w:pPr>
        <w:pStyle w:val="Header"/>
        <w:rPr>
          <w:rFonts w:ascii="Arial" w:hAnsi="Arial" w:cs="Arial"/>
          <w:b/>
          <w:szCs w:val="28"/>
        </w:rPr>
      </w:pPr>
      <w:r w:rsidRPr="00844E46">
        <w:rPr>
          <w:rFonts w:ascii="Arial" w:hAnsi="Arial" w:cs="Arial"/>
          <w:b/>
          <w:szCs w:val="28"/>
        </w:rPr>
        <w:t xml:space="preserve">Job Title: </w:t>
      </w:r>
      <w:r w:rsidR="009C4886" w:rsidRPr="00844E46">
        <w:rPr>
          <w:rFonts w:ascii="Arial" w:hAnsi="Arial" w:cs="Arial"/>
          <w:b/>
          <w:szCs w:val="28"/>
        </w:rPr>
        <w:t xml:space="preserve"> </w:t>
      </w:r>
      <w:r w:rsidR="00054250">
        <w:rPr>
          <w:rFonts w:ascii="Arial" w:hAnsi="Arial" w:cs="Arial"/>
          <w:b/>
          <w:szCs w:val="28"/>
        </w:rPr>
        <w:t xml:space="preserve">Purchasing Assistant </w:t>
      </w:r>
    </w:p>
    <w:p w14:paraId="215FEEA0" w14:textId="77777777" w:rsidR="00D339D4" w:rsidRPr="00844E46" w:rsidRDefault="00D339D4" w:rsidP="00D87148">
      <w:pPr>
        <w:pStyle w:val="Header"/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3D72FE15" w14:textId="77777777" w:rsidTr="00AB1F58">
        <w:trPr>
          <w:jc w:val="center"/>
        </w:trPr>
        <w:tc>
          <w:tcPr>
            <w:tcW w:w="9175" w:type="dxa"/>
            <w:shd w:val="clear" w:color="auto" w:fill="auto"/>
          </w:tcPr>
          <w:p w14:paraId="42C5E871" w14:textId="77777777" w:rsidR="007C2EFF" w:rsidRPr="00844E46" w:rsidRDefault="007C2EFF" w:rsidP="00D87148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Role </w:t>
            </w:r>
            <w:r w:rsidR="00D339D4" w:rsidRPr="00844E46">
              <w:rPr>
                <w:rFonts w:ascii="Arial" w:hAnsi="Arial" w:cs="Arial"/>
                <w:b/>
              </w:rPr>
              <w:t xml:space="preserve">Purpose </w:t>
            </w:r>
            <w:r w:rsidRPr="00844E46">
              <w:rPr>
                <w:rFonts w:ascii="Arial" w:hAnsi="Arial" w:cs="Arial"/>
                <w:b/>
              </w:rPr>
              <w:t>(position scope)</w:t>
            </w:r>
          </w:p>
        </w:tc>
      </w:tr>
      <w:tr w:rsidR="007C2EFF" w:rsidRPr="00844E46" w14:paraId="008E2239" w14:textId="77777777" w:rsidTr="006463BD">
        <w:trPr>
          <w:jc w:val="center"/>
        </w:trPr>
        <w:tc>
          <w:tcPr>
            <w:tcW w:w="9175" w:type="dxa"/>
          </w:tcPr>
          <w:p w14:paraId="05E36B0A" w14:textId="15469730" w:rsidR="00E52726" w:rsidRPr="00844E46" w:rsidRDefault="00E71411" w:rsidP="009B59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Reporting to the Supply Chain Manager, as Purchasing </w:t>
            </w:r>
            <w:r w:rsidR="009B591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ssistant </w:t>
            </w:r>
            <w:r w:rsidR="009B591E">
              <w:rPr>
                <w:rFonts w:ascii="Arial" w:hAnsi="Arial" w:cs="Arial"/>
                <w:sz w:val="20"/>
                <w:szCs w:val="20"/>
              </w:rPr>
              <w:t>you will be p</w:t>
            </w:r>
            <w:r>
              <w:rPr>
                <w:rFonts w:ascii="Arial" w:hAnsi="Arial" w:cs="Arial"/>
                <w:sz w:val="20"/>
                <w:szCs w:val="20"/>
              </w:rPr>
              <w:t>rimarily focused on</w:t>
            </w:r>
            <w:r w:rsidR="009B591E">
              <w:rPr>
                <w:rFonts w:ascii="Arial" w:hAnsi="Arial" w:cs="Arial"/>
                <w:sz w:val="20"/>
                <w:szCs w:val="20"/>
              </w:rPr>
              <w:t xml:space="preserve"> providing</w:t>
            </w:r>
            <w:r>
              <w:rPr>
                <w:rFonts w:ascii="Arial" w:hAnsi="Arial" w:cs="Arial"/>
                <w:sz w:val="20"/>
                <w:szCs w:val="20"/>
              </w:rPr>
              <w:t xml:space="preserve"> administrative </w:t>
            </w:r>
            <w:r w:rsidR="009B591E">
              <w:rPr>
                <w:rFonts w:ascii="Arial" w:hAnsi="Arial" w:cs="Arial"/>
                <w:sz w:val="20"/>
                <w:szCs w:val="20"/>
              </w:rPr>
              <w:t>support to</w:t>
            </w:r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A27598">
              <w:rPr>
                <w:rFonts w:ascii="Arial" w:hAnsi="Arial" w:cs="Arial"/>
                <w:sz w:val="20"/>
                <w:szCs w:val="20"/>
              </w:rPr>
              <w:t>Supplier Approval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 w:rsidR="009B591E">
              <w:rPr>
                <w:rFonts w:ascii="Arial" w:hAnsi="Arial" w:cs="Arial"/>
                <w:sz w:val="20"/>
                <w:szCs w:val="20"/>
              </w:rPr>
              <w:t>. You will be working closely with all members of the Supply Chain team to achieve the successful operation of the business</w:t>
            </w:r>
            <w:r>
              <w:rPr>
                <w:rFonts w:ascii="Arial" w:hAnsi="Arial" w:cs="Arial"/>
                <w:sz w:val="20"/>
                <w:szCs w:val="20"/>
              </w:rPr>
              <w:t xml:space="preserve"> while ensuring adherence to all </w:t>
            </w:r>
            <w:r w:rsidR="00A27598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rocess and </w:t>
            </w:r>
            <w:r w:rsidR="00A27598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rocedures. </w:t>
            </w:r>
          </w:p>
        </w:tc>
      </w:tr>
    </w:tbl>
    <w:p w14:paraId="67C39209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409"/>
        <w:gridCol w:w="2268"/>
        <w:gridCol w:w="1809"/>
      </w:tblGrid>
      <w:tr w:rsidR="007C2EFF" w:rsidRPr="00844E46" w14:paraId="37FEDD36" w14:textId="77777777" w:rsidTr="004A6749">
        <w:trPr>
          <w:jc w:val="center"/>
        </w:trPr>
        <w:tc>
          <w:tcPr>
            <w:tcW w:w="2689" w:type="dxa"/>
            <w:shd w:val="clear" w:color="auto" w:fill="auto"/>
          </w:tcPr>
          <w:p w14:paraId="54C65F5A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Line </w:t>
            </w:r>
            <w:r w:rsidR="00D339D4" w:rsidRPr="00844E46">
              <w:rPr>
                <w:rFonts w:ascii="Arial" w:hAnsi="Arial" w:cs="Arial"/>
                <w:b/>
              </w:rPr>
              <w:t>Manager</w:t>
            </w:r>
          </w:p>
        </w:tc>
        <w:tc>
          <w:tcPr>
            <w:tcW w:w="2409" w:type="dxa"/>
            <w:shd w:val="clear" w:color="auto" w:fill="auto"/>
          </w:tcPr>
          <w:p w14:paraId="5944DD34" w14:textId="57AE6B64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41E7081B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Direct </w:t>
            </w:r>
            <w:r w:rsidR="00D339D4" w:rsidRPr="00844E46"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1809" w:type="dxa"/>
            <w:shd w:val="clear" w:color="auto" w:fill="auto"/>
          </w:tcPr>
          <w:p w14:paraId="572EC315" w14:textId="0C44A1F6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6463BD" w:rsidRPr="00844E46" w14:paraId="0B4C27AE" w14:textId="77777777" w:rsidTr="004A6749">
        <w:trPr>
          <w:jc w:val="center"/>
        </w:trPr>
        <w:tc>
          <w:tcPr>
            <w:tcW w:w="2689" w:type="dxa"/>
            <w:shd w:val="clear" w:color="auto" w:fill="auto"/>
          </w:tcPr>
          <w:p w14:paraId="47793FA0" w14:textId="27F9C105" w:rsidR="006463BD" w:rsidRPr="006463BD" w:rsidRDefault="004A6749" w:rsidP="009F5BAC">
            <w:pPr>
              <w:pStyle w:val="ListParagraph"/>
              <w:numPr>
                <w:ilvl w:val="0"/>
                <w:numId w:val="16"/>
              </w:numPr>
              <w:spacing w:before="60" w:after="60"/>
              <w:ind w:left="306"/>
              <w:rPr>
                <w:rFonts w:cs="Arial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Supply Chain Manager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8AC341" w14:textId="595AD25A" w:rsidR="000727F4" w:rsidRPr="00AE7F43" w:rsidRDefault="000727F4" w:rsidP="00AE7F4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715E32" w14:textId="4E27B1CC" w:rsidR="009F5BAC" w:rsidRPr="006957C2" w:rsidRDefault="004A6749" w:rsidP="004A6749">
            <w:pPr>
              <w:pStyle w:val="Header"/>
              <w:tabs>
                <w:tab w:val="clear" w:pos="4153"/>
                <w:tab w:val="clear" w:pos="8306"/>
                <w:tab w:val="center" w:pos="4513"/>
                <w:tab w:val="right" w:pos="9026"/>
              </w:tabs>
              <w:jc w:val="center"/>
              <w:rPr>
                <w:rFonts w:cs="Tahoma"/>
                <w:sz w:val="20"/>
                <w:szCs w:val="20"/>
              </w:rPr>
            </w:pPr>
            <w:r w:rsidRPr="004A6749">
              <w:rPr>
                <w:rFonts w:cs="Tahoma"/>
                <w:sz w:val="20"/>
                <w:szCs w:val="20"/>
              </w:rPr>
              <w:t>N/A</w:t>
            </w:r>
          </w:p>
        </w:tc>
        <w:tc>
          <w:tcPr>
            <w:tcW w:w="1809" w:type="dxa"/>
            <w:vAlign w:val="center"/>
          </w:tcPr>
          <w:p w14:paraId="7F3765DF" w14:textId="400616FC" w:rsidR="006463BD" w:rsidRPr="00844E46" w:rsidRDefault="006463BD" w:rsidP="00646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B07DF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B7782" w14:paraId="52A5AFB2" w14:textId="77777777" w:rsidTr="00921891">
        <w:trPr>
          <w:jc w:val="center"/>
        </w:trPr>
        <w:tc>
          <w:tcPr>
            <w:tcW w:w="9175" w:type="dxa"/>
            <w:shd w:val="clear" w:color="auto" w:fill="auto"/>
          </w:tcPr>
          <w:p w14:paraId="6D899854" w14:textId="77777777" w:rsidR="007C2EFF" w:rsidRPr="008B7782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B7782">
              <w:rPr>
                <w:rFonts w:ascii="Arial" w:hAnsi="Arial" w:cs="Arial"/>
                <w:b/>
              </w:rPr>
              <w:t xml:space="preserve">Key </w:t>
            </w:r>
            <w:r w:rsidR="00D339D4" w:rsidRPr="008B7782">
              <w:rPr>
                <w:rFonts w:ascii="Arial" w:hAnsi="Arial" w:cs="Arial"/>
                <w:b/>
              </w:rPr>
              <w:t>Responsibilities</w:t>
            </w:r>
          </w:p>
        </w:tc>
      </w:tr>
      <w:tr w:rsidR="007C2EFF" w:rsidRPr="008B7782" w14:paraId="6DB873CF" w14:textId="77777777" w:rsidTr="00921891">
        <w:trPr>
          <w:jc w:val="center"/>
        </w:trPr>
        <w:tc>
          <w:tcPr>
            <w:tcW w:w="9175" w:type="dxa"/>
          </w:tcPr>
          <w:p w14:paraId="6976A465" w14:textId="76D22F0A" w:rsidR="00917710" w:rsidRDefault="00917710" w:rsidP="00917710">
            <w:pPr>
              <w:pStyle w:val="ListParagraph"/>
              <w:ind w:left="423"/>
              <w:rPr>
                <w:rFonts w:cs="Arial"/>
                <w:b/>
                <w:color w:val="1E1E1E"/>
                <w:sz w:val="20"/>
                <w:szCs w:val="20"/>
                <w:u w:val="single"/>
              </w:rPr>
            </w:pPr>
          </w:p>
          <w:p w14:paraId="36F89A0B" w14:textId="10906584" w:rsidR="00C01051" w:rsidRPr="008B7782" w:rsidRDefault="00C01051" w:rsidP="00C01051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cs="Arial"/>
                <w:b/>
                <w:bCs/>
                <w:color w:val="1E1E1E"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bCs/>
                <w:color w:val="1E1E1E"/>
                <w:sz w:val="20"/>
                <w:szCs w:val="20"/>
                <w:u w:val="single"/>
              </w:rPr>
              <w:t>Key Responsibilities</w:t>
            </w:r>
          </w:p>
          <w:p w14:paraId="1BB88355" w14:textId="5AE9BF69" w:rsidR="00A27598" w:rsidRPr="00A27598" w:rsidRDefault="00A27598" w:rsidP="00A27598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>Complete new supplier set up</w:t>
            </w: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 xml:space="preserve"> and reapproval/audit process</w:t>
            </w:r>
          </w:p>
          <w:p w14:paraId="6073079D" w14:textId="5022DA96" w:rsidR="00C01051" w:rsidRPr="00A27598" w:rsidRDefault="00C01051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>Review purchase requisitions against the preferred supplier list</w:t>
            </w:r>
          </w:p>
          <w:p w14:paraId="37F7FE75" w14:textId="77777777" w:rsidR="00C01051" w:rsidRPr="00A27598" w:rsidRDefault="00C01051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>Process purchase orders and action amendments as required</w:t>
            </w:r>
          </w:p>
          <w:p w14:paraId="00F7B4A3" w14:textId="6677D1E4" w:rsidR="00C01051" w:rsidRPr="00A27598" w:rsidRDefault="00C01051" w:rsidP="00A27598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>Expedite Orders and maintain open order book repor</w:t>
            </w:r>
            <w:r w:rsidR="00A27598" w:rsidRPr="00A27598">
              <w:rPr>
                <w:rFonts w:ascii="Arial" w:hAnsi="Arial" w:cs="Arial"/>
                <w:color w:val="1E1E1E"/>
                <w:sz w:val="20"/>
                <w:szCs w:val="20"/>
              </w:rPr>
              <w:t>ts</w:t>
            </w:r>
          </w:p>
          <w:p w14:paraId="39D98943" w14:textId="77777777" w:rsidR="00C01051" w:rsidRPr="00A27598" w:rsidRDefault="00C01051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>Produce management information reports</w:t>
            </w:r>
          </w:p>
          <w:p w14:paraId="4C33BD30" w14:textId="31969DED" w:rsidR="00921891" w:rsidRPr="00A27598" w:rsidRDefault="00C01051" w:rsidP="006949C4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>Maintain Procurement system and ensure compliance with procedures</w:t>
            </w:r>
          </w:p>
          <w:p w14:paraId="491F8C74" w14:textId="77777777" w:rsidR="00921891" w:rsidRPr="00A27598" w:rsidRDefault="00921891" w:rsidP="00C01051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cs="Arial"/>
                <w:b/>
                <w:bCs/>
                <w:color w:val="1E1E1E"/>
                <w:sz w:val="20"/>
                <w:szCs w:val="20"/>
                <w:u w:val="single"/>
              </w:rPr>
            </w:pPr>
            <w:r w:rsidRPr="00A27598">
              <w:rPr>
                <w:rFonts w:cs="Arial"/>
                <w:b/>
                <w:bCs/>
                <w:color w:val="1E1E1E"/>
                <w:sz w:val="20"/>
                <w:szCs w:val="20"/>
                <w:u w:val="single"/>
              </w:rPr>
              <w:t xml:space="preserve">Core Competencies </w:t>
            </w:r>
          </w:p>
          <w:p w14:paraId="6E2A9B90" w14:textId="77777777" w:rsidR="00C01051" w:rsidRPr="00A27598" w:rsidRDefault="00921891" w:rsidP="007A0B39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18"/>
                <w:szCs w:val="20"/>
              </w:rPr>
            </w:pP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 xml:space="preserve">Able to hold an SC-Level security clearance </w:t>
            </w:r>
          </w:p>
          <w:p w14:paraId="74201B64" w14:textId="77777777" w:rsidR="00C01051" w:rsidRPr="00A27598" w:rsidRDefault="00C01051" w:rsidP="00D5284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 xml:space="preserve">Commitment to continuous improvement and the development and improvement of functional processes and procedures. </w:t>
            </w:r>
          </w:p>
          <w:p w14:paraId="24E7CE44" w14:textId="77777777" w:rsidR="00C01051" w:rsidRPr="00A27598" w:rsidRDefault="00C01051" w:rsidP="001F7B8F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 xml:space="preserve">Maintaining accurate records and documentation in accordance with all applicable processes and procedures. </w:t>
            </w:r>
          </w:p>
          <w:p w14:paraId="0AC25F45" w14:textId="77777777" w:rsidR="00C01051" w:rsidRPr="00A27598" w:rsidRDefault="00C01051" w:rsidP="00103E58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>Report any concerns of unsafe conditions to first line manager that apply to</w:t>
            </w:r>
            <w:r w:rsidRPr="00A27598">
              <w:rPr>
                <w:rFonts w:ascii="Arial" w:hAnsi="Arial" w:cs="Arial"/>
                <w:i/>
                <w:iCs/>
                <w:color w:val="4F81BD" w:themeColor="accent1"/>
                <w:sz w:val="20"/>
                <w:szCs w:val="20"/>
              </w:rPr>
              <w:t xml:space="preserve"> </w:t>
            </w: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>safety of personnel and/or airworthiness.</w:t>
            </w:r>
          </w:p>
          <w:p w14:paraId="48C047FC" w14:textId="12BD7F1E" w:rsidR="00C01051" w:rsidRPr="00A27598" w:rsidRDefault="00C01051" w:rsidP="00103E58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>Adhere to all safety assessments, controls and/or mitigations.</w:t>
            </w:r>
          </w:p>
          <w:p w14:paraId="73D97883" w14:textId="13966DA2" w:rsidR="00C01051" w:rsidRPr="00A27598" w:rsidRDefault="00C01051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>Undertake mandatory training as required by the business</w:t>
            </w:r>
          </w:p>
          <w:p w14:paraId="1742E3CD" w14:textId="77777777" w:rsidR="00921891" w:rsidRPr="00A27598" w:rsidRDefault="00921891" w:rsidP="00921891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b/>
                <w:color w:val="1E1E1E"/>
                <w:sz w:val="20"/>
                <w:szCs w:val="20"/>
                <w:u w:val="single"/>
              </w:rPr>
            </w:pPr>
          </w:p>
          <w:p w14:paraId="7C29E797" w14:textId="77777777" w:rsidR="00921891" w:rsidRPr="00A27598" w:rsidRDefault="00921891" w:rsidP="00C01051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1E1E1E"/>
                <w:sz w:val="20"/>
                <w:szCs w:val="20"/>
                <w:u w:val="single"/>
              </w:rPr>
            </w:pPr>
            <w:r w:rsidRPr="00A27598">
              <w:rPr>
                <w:rFonts w:ascii="Arial" w:hAnsi="Arial" w:cs="Arial"/>
                <w:b/>
                <w:color w:val="1E1E1E"/>
                <w:sz w:val="20"/>
                <w:szCs w:val="20"/>
                <w:u w:val="single"/>
              </w:rPr>
              <w:t>Personal Skill &amp; Attributes</w:t>
            </w:r>
          </w:p>
          <w:p w14:paraId="6EA68DEE" w14:textId="77777777" w:rsidR="00921891" w:rsidRPr="00A27598" w:rsidRDefault="00921891" w:rsidP="00921891">
            <w:pPr>
              <w:ind w:left="423"/>
              <w:contextualSpacing/>
              <w:rPr>
                <w:rFonts w:ascii="Arial" w:hAnsi="Arial" w:cs="Arial"/>
                <w:b/>
                <w:color w:val="1E1E1E"/>
                <w:sz w:val="20"/>
                <w:szCs w:val="20"/>
                <w:u w:val="single"/>
              </w:rPr>
            </w:pPr>
          </w:p>
          <w:p w14:paraId="069FC9E4" w14:textId="6AFF77C9" w:rsidR="00921891" w:rsidRPr="00A27598" w:rsidRDefault="007E0577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>Good</w:t>
            </w:r>
            <w:r w:rsidR="00921891" w:rsidRPr="00A27598">
              <w:rPr>
                <w:rFonts w:ascii="Arial" w:hAnsi="Arial" w:cs="Arial"/>
                <w:color w:val="1E1E1E"/>
                <w:sz w:val="20"/>
                <w:szCs w:val="20"/>
              </w:rPr>
              <w:t xml:space="preserve"> communicator, with the ability to build and maintain effective relationships</w:t>
            </w:r>
            <w:r w:rsidR="00E20991" w:rsidRPr="00A27598">
              <w:rPr>
                <w:rFonts w:ascii="Arial" w:hAnsi="Arial" w:cs="Arial"/>
                <w:color w:val="1E1E1E"/>
                <w:sz w:val="20"/>
                <w:szCs w:val="20"/>
              </w:rPr>
              <w:t>.</w:t>
            </w:r>
          </w:p>
          <w:p w14:paraId="0D97A1C0" w14:textId="3661F9C3" w:rsidR="009B5550" w:rsidRPr="00A27598" w:rsidRDefault="009B5550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 xml:space="preserve">Good </w:t>
            </w:r>
            <w:r w:rsidR="00E20991" w:rsidRPr="00A27598">
              <w:rPr>
                <w:rFonts w:ascii="Arial" w:hAnsi="Arial" w:cs="Arial"/>
                <w:color w:val="1E1E1E"/>
                <w:sz w:val="20"/>
                <w:szCs w:val="20"/>
              </w:rPr>
              <w:t>team player</w:t>
            </w:r>
            <w:r w:rsidR="00421E5F" w:rsidRPr="00A27598">
              <w:rPr>
                <w:rFonts w:ascii="Arial" w:hAnsi="Arial" w:cs="Arial"/>
                <w:color w:val="1E1E1E"/>
                <w:sz w:val="20"/>
                <w:szCs w:val="20"/>
              </w:rPr>
              <w:t xml:space="preserve"> and enjoys working collaboratively </w:t>
            </w:r>
          </w:p>
          <w:p w14:paraId="13AD64D6" w14:textId="65A338E0" w:rsidR="00921891" w:rsidRPr="00A27598" w:rsidRDefault="00921891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>Highly self-motivated, assertive and resilient with the ability to work under pressure</w:t>
            </w:r>
            <w:r w:rsidR="00E20991" w:rsidRPr="00A27598">
              <w:rPr>
                <w:rFonts w:ascii="Arial" w:hAnsi="Arial" w:cs="Arial"/>
                <w:color w:val="1E1E1E"/>
                <w:sz w:val="20"/>
                <w:szCs w:val="20"/>
              </w:rPr>
              <w:t>.</w:t>
            </w:r>
          </w:p>
          <w:p w14:paraId="7E02220E" w14:textId="13BC3943" w:rsidR="00921891" w:rsidRPr="00A27598" w:rsidRDefault="00921891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 xml:space="preserve">Excellent organisational and time management skills, </w:t>
            </w:r>
          </w:p>
          <w:p w14:paraId="0F5580F2" w14:textId="33004532" w:rsidR="00921891" w:rsidRPr="00A27598" w:rsidRDefault="0072558F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>Financial</w:t>
            </w:r>
            <w:r w:rsidR="00442F80" w:rsidRPr="00A27598">
              <w:rPr>
                <w:rFonts w:ascii="Arial" w:hAnsi="Arial" w:cs="Arial"/>
                <w:color w:val="1E1E1E"/>
                <w:sz w:val="20"/>
                <w:szCs w:val="20"/>
              </w:rPr>
              <w:t xml:space="preserve"> and commercial aware</w:t>
            </w: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>ness</w:t>
            </w:r>
            <w:r w:rsidR="00E20991" w:rsidRPr="00A27598">
              <w:rPr>
                <w:rFonts w:ascii="Arial" w:hAnsi="Arial" w:cs="Arial"/>
                <w:color w:val="1E1E1E"/>
                <w:sz w:val="20"/>
                <w:szCs w:val="20"/>
              </w:rPr>
              <w:t>.</w:t>
            </w:r>
          </w:p>
          <w:p w14:paraId="629CA889" w14:textId="2E0A267D" w:rsidR="00421E5F" w:rsidRPr="00A27598" w:rsidRDefault="00921891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 xml:space="preserve">Proficient in the use of MS Office </w:t>
            </w:r>
            <w:r w:rsidR="001A4AB1" w:rsidRPr="00A27598">
              <w:rPr>
                <w:rFonts w:ascii="Arial" w:hAnsi="Arial" w:cs="Arial"/>
                <w:color w:val="1E1E1E"/>
                <w:sz w:val="20"/>
                <w:szCs w:val="20"/>
              </w:rPr>
              <w:t>s</w:t>
            </w: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>oftware</w:t>
            </w:r>
            <w:r w:rsidR="00421E5F" w:rsidRPr="00A27598">
              <w:rPr>
                <w:rFonts w:ascii="Arial" w:hAnsi="Arial" w:cs="Arial"/>
                <w:color w:val="1E1E1E"/>
                <w:sz w:val="20"/>
                <w:szCs w:val="20"/>
              </w:rPr>
              <w:t>, knowledge of Excel is desirable</w:t>
            </w:r>
          </w:p>
          <w:p w14:paraId="774ACC3C" w14:textId="1797B7B0" w:rsidR="00571BCB" w:rsidRPr="00A27598" w:rsidRDefault="00421E5F" w:rsidP="00206519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  <w:u w:val="single"/>
              </w:rPr>
            </w:pPr>
            <w:r w:rsidRPr="00A27598">
              <w:rPr>
                <w:rFonts w:ascii="Arial" w:hAnsi="Arial" w:cs="Arial"/>
                <w:color w:val="1E1E1E"/>
                <w:sz w:val="20"/>
                <w:szCs w:val="20"/>
              </w:rPr>
              <w:t>Experience of ERP/MRP systems is advantageous</w:t>
            </w:r>
            <w:r w:rsidR="0072558F" w:rsidRPr="00A27598">
              <w:rPr>
                <w:rFonts w:ascii="Arial" w:hAnsi="Arial" w:cs="Arial"/>
                <w:color w:val="1E1E1E"/>
                <w:sz w:val="20"/>
                <w:szCs w:val="20"/>
              </w:rPr>
              <w:t>.</w:t>
            </w:r>
            <w:r w:rsidR="00304BB7" w:rsidRPr="00A27598">
              <w:rPr>
                <w:rFonts w:ascii="Arial" w:hAnsi="Arial" w:cs="Arial"/>
                <w:color w:val="1E1E1E"/>
                <w:sz w:val="20"/>
                <w:szCs w:val="20"/>
              </w:rPr>
              <w:t xml:space="preserve"> </w:t>
            </w:r>
            <w:r w:rsidR="00571BCB" w:rsidRPr="00A27598">
              <w:rPr>
                <w:rFonts w:ascii="Arial" w:hAnsi="Arial" w:cs="Arial"/>
                <w:color w:val="1E1E1E"/>
                <w:sz w:val="20"/>
                <w:szCs w:val="20"/>
              </w:rPr>
              <w:t xml:space="preserve"> </w:t>
            </w:r>
          </w:p>
          <w:p w14:paraId="67B03399" w14:textId="40825A7D" w:rsidR="00481127" w:rsidRPr="008B7782" w:rsidRDefault="00481127" w:rsidP="00481127">
            <w:pPr>
              <w:pStyle w:val="ListParagraph"/>
              <w:rPr>
                <w:rFonts w:cs="Arial"/>
                <w:color w:val="1E1E1E"/>
                <w:sz w:val="20"/>
                <w:szCs w:val="20"/>
              </w:rPr>
            </w:pPr>
          </w:p>
        </w:tc>
      </w:tr>
    </w:tbl>
    <w:p w14:paraId="4B933AEC" w14:textId="1370147F" w:rsidR="003E517F" w:rsidRPr="008B7782" w:rsidRDefault="003E517F" w:rsidP="005B5109">
      <w:pPr>
        <w:rPr>
          <w:rFonts w:ascii="Arial" w:hAnsi="Arial" w:cs="Arial"/>
        </w:rPr>
      </w:pPr>
    </w:p>
    <w:p w14:paraId="295B0F39" w14:textId="77777777" w:rsidR="002F27D2" w:rsidRDefault="002F27D2" w:rsidP="00571BCB">
      <w:pPr>
        <w:tabs>
          <w:tab w:val="left" w:pos="1260"/>
          <w:tab w:val="right" w:pos="9356"/>
        </w:tabs>
        <w:rPr>
          <w:rFonts w:ascii="Arial" w:hAnsi="Arial" w:cs="Arial"/>
        </w:rPr>
      </w:pPr>
    </w:p>
    <w:p w14:paraId="6D424D1E" w14:textId="7F77934E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Job Holder: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23956106" w14:textId="77777777" w:rsidR="003344B8" w:rsidRPr="00844E46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4B7F707" w14:textId="604D664E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Manager: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108C84D6" w14:textId="77777777" w:rsidR="00555C3B" w:rsidRPr="00844E46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79D0CF8B" w14:textId="575EDCF6" w:rsidR="003344B8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844E46">
        <w:rPr>
          <w:rFonts w:ascii="Arial" w:hAnsi="Arial" w:cs="Arial"/>
        </w:rPr>
        <w:t>Date:</w:t>
      </w:r>
      <w:r w:rsidRPr="00844E46">
        <w:rPr>
          <w:rFonts w:ascii="Arial" w:hAnsi="Arial" w:cs="Arial"/>
        </w:rPr>
        <w:tab/>
        <w:t>_____________________________</w:t>
      </w:r>
    </w:p>
    <w:p w14:paraId="726835E6" w14:textId="77777777" w:rsidR="00A40C4F" w:rsidRDefault="00A40C4F" w:rsidP="008552DF">
      <w:pPr>
        <w:tabs>
          <w:tab w:val="left" w:pos="1260"/>
          <w:tab w:val="right" w:pos="9356"/>
        </w:tabs>
        <w:rPr>
          <w:rFonts w:ascii="Arial" w:hAnsi="Arial" w:cs="Arial"/>
        </w:rPr>
      </w:pPr>
    </w:p>
    <w:sectPr w:rsidR="00A40C4F" w:rsidSect="00555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77" w:bottom="1440" w:left="1077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58C47" w14:textId="77777777" w:rsidR="00052AD4" w:rsidRDefault="00052AD4">
      <w:r>
        <w:separator/>
      </w:r>
    </w:p>
  </w:endnote>
  <w:endnote w:type="continuationSeparator" w:id="0">
    <w:p w14:paraId="775ADD5F" w14:textId="77777777" w:rsidR="00052AD4" w:rsidRDefault="0005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4A094" w14:textId="7FDD62CD" w:rsidR="007D3383" w:rsidRPr="00844E46" w:rsidRDefault="00A27598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B2444F6" wp14:editId="3FF333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90560007" name="Text Box 5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68BBF" w14:textId="4BABDE4D" w:rsidR="00A27598" w:rsidRPr="00A27598" w:rsidRDefault="00A27598" w:rsidP="00A275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75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444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PRIVATE" style="position:absolute;margin-left:0;margin-top:0;width:70.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0gRqoQ8CAAAc&#10;BAAADgAAAAAAAAAAAAAAAAAuAgAAZHJzL2Uyb0RvYy54bWxQSwECLQAUAAYACAAAACEAvd77b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3868BBF" w14:textId="4BABDE4D" w:rsidR="00A27598" w:rsidRPr="00A27598" w:rsidRDefault="00A27598" w:rsidP="00A275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75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D13278" w14:textId="055C53B6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0EB8" w14:textId="2E582831" w:rsidR="00137626" w:rsidRPr="00844E46" w:rsidRDefault="00A27598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70A9A53" wp14:editId="398900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822560459" name="Text Box 6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C070C" w14:textId="44A73180" w:rsidR="00A27598" w:rsidRPr="00A27598" w:rsidRDefault="00A27598" w:rsidP="00A275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75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A9A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PRIVATE" style="position:absolute;margin-left:0;margin-top:0;width:70.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7vYnA8CAAAc&#10;BAAADgAAAAAAAAAAAAAAAAAuAgAAZHJzL2Uyb0RvYy54bWxQSwECLQAUAAYACAAAACEAvd77b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9FC070C" w14:textId="44A73180" w:rsidR="00A27598" w:rsidRPr="00A27598" w:rsidRDefault="00A27598" w:rsidP="00A275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75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2E8708" w14:textId="5A7F0D32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7F5FB" w14:textId="78BCFEFB" w:rsidR="00A27598" w:rsidRDefault="00A275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8ED262" wp14:editId="012D80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608710803" name="Text Box 4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AE682" w14:textId="2CB9CED6" w:rsidR="00A27598" w:rsidRPr="00A27598" w:rsidRDefault="00A27598" w:rsidP="00A275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75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ED2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PRIVATE" style="position:absolute;margin-left:0;margin-top:0;width:70.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58AE682" w14:textId="2CB9CED6" w:rsidR="00A27598" w:rsidRPr="00A27598" w:rsidRDefault="00A27598" w:rsidP="00A275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75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6EA7D" w14:textId="77777777" w:rsidR="00052AD4" w:rsidRDefault="00052AD4">
      <w:r>
        <w:separator/>
      </w:r>
    </w:p>
  </w:footnote>
  <w:footnote w:type="continuationSeparator" w:id="0">
    <w:p w14:paraId="5905DD62" w14:textId="77777777" w:rsidR="00052AD4" w:rsidRDefault="0005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2564" w14:textId="5F495A4F" w:rsidR="00A27598" w:rsidRDefault="00A275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1A6683" wp14:editId="0C31B4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496073784" name="Text Box 2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7930A" w14:textId="1510DDFF" w:rsidR="00A27598" w:rsidRPr="00A27598" w:rsidRDefault="00A27598" w:rsidP="00A275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75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A66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" style="position:absolute;margin-left:0;margin-top:0;width:70.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5E37930A" w14:textId="1510DDFF" w:rsidR="00A27598" w:rsidRPr="00A27598" w:rsidRDefault="00A27598" w:rsidP="00A275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75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0AB2" w14:textId="6D46439A" w:rsidR="00137626" w:rsidRDefault="00A27598" w:rsidP="00D339D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9C60E2" wp14:editId="756CA06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339565195" name="Text Box 3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8EB7E" w14:textId="3C6F3151" w:rsidR="00A27598" w:rsidRPr="00A27598" w:rsidRDefault="00A27598" w:rsidP="00A275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75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C60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" style="position:absolute;left:0;text-align:left;margin-left:0;margin-top:0;width:70.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4F8EB7E" w14:textId="3C6F3151" w:rsidR="00A27598" w:rsidRPr="00A27598" w:rsidRDefault="00A27598" w:rsidP="00A275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75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1F58"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7777777" w:rsidR="00137626" w:rsidRDefault="00137626" w:rsidP="00D339D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F4444" w14:textId="157FBE3A" w:rsidR="00A27598" w:rsidRDefault="00A275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B178EE" wp14:editId="1CC05D8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428859001" name="Text Box 1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1D744" w14:textId="232C25D8" w:rsidR="00A27598" w:rsidRPr="00A27598" w:rsidRDefault="00A27598" w:rsidP="00A275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75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178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PRIVATE" style="position:absolute;margin-left:0;margin-top:0;width:70.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2F81D744" w14:textId="232C25D8" w:rsidR="00A27598" w:rsidRPr="00A27598" w:rsidRDefault="00A27598" w:rsidP="00A275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75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0FA"/>
    <w:multiLevelType w:val="multilevel"/>
    <w:tmpl w:val="2A98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D2D30"/>
    <w:multiLevelType w:val="multilevel"/>
    <w:tmpl w:val="8744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E52A1"/>
    <w:multiLevelType w:val="hybridMultilevel"/>
    <w:tmpl w:val="698A2DF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2124A98"/>
    <w:multiLevelType w:val="hybridMultilevel"/>
    <w:tmpl w:val="EFAC3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9D7679B"/>
    <w:multiLevelType w:val="hybridMultilevel"/>
    <w:tmpl w:val="DC289E8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E74E6"/>
    <w:multiLevelType w:val="hybridMultilevel"/>
    <w:tmpl w:val="C7AEE752"/>
    <w:lvl w:ilvl="0" w:tplc="C9BCE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65720"/>
    <w:multiLevelType w:val="hybridMultilevel"/>
    <w:tmpl w:val="761A39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62064"/>
    <w:multiLevelType w:val="hybridMultilevel"/>
    <w:tmpl w:val="922C0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FE7400B"/>
    <w:multiLevelType w:val="hybridMultilevel"/>
    <w:tmpl w:val="D2ACB0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100CA"/>
    <w:multiLevelType w:val="multilevel"/>
    <w:tmpl w:val="EA4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083D2C"/>
    <w:multiLevelType w:val="hybridMultilevel"/>
    <w:tmpl w:val="4BD0D5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C7E02"/>
    <w:multiLevelType w:val="hybridMultilevel"/>
    <w:tmpl w:val="9118DB4A"/>
    <w:lvl w:ilvl="0" w:tplc="0809000B">
      <w:start w:val="1"/>
      <w:numFmt w:val="bullet"/>
      <w:lvlText w:val=""/>
      <w:lvlJc w:val="left"/>
      <w:pPr>
        <w:ind w:left="737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57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3" w15:restartNumberingAfterBreak="0">
    <w:nsid w:val="532C7A33"/>
    <w:multiLevelType w:val="hybridMultilevel"/>
    <w:tmpl w:val="9D8A6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EE0B42"/>
    <w:multiLevelType w:val="hybridMultilevel"/>
    <w:tmpl w:val="1C6822E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E827343"/>
    <w:multiLevelType w:val="hybridMultilevel"/>
    <w:tmpl w:val="F3408C9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F5DF2"/>
    <w:multiLevelType w:val="hybridMultilevel"/>
    <w:tmpl w:val="943068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22253F3"/>
    <w:multiLevelType w:val="hybridMultilevel"/>
    <w:tmpl w:val="46FE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AF60AB0"/>
    <w:multiLevelType w:val="multilevel"/>
    <w:tmpl w:val="62F0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165459">
    <w:abstractNumId w:val="30"/>
  </w:num>
  <w:num w:numId="2" w16cid:durableId="1116170384">
    <w:abstractNumId w:val="27"/>
  </w:num>
  <w:num w:numId="3" w16cid:durableId="1273586805">
    <w:abstractNumId w:val="18"/>
  </w:num>
  <w:num w:numId="4" w16cid:durableId="1498618999">
    <w:abstractNumId w:val="6"/>
  </w:num>
  <w:num w:numId="5" w16cid:durableId="1859536072">
    <w:abstractNumId w:val="28"/>
  </w:num>
  <w:num w:numId="6" w16cid:durableId="51732200">
    <w:abstractNumId w:val="0"/>
  </w:num>
  <w:num w:numId="7" w16cid:durableId="1283338641">
    <w:abstractNumId w:val="15"/>
  </w:num>
  <w:num w:numId="8" w16cid:durableId="613824295">
    <w:abstractNumId w:val="5"/>
  </w:num>
  <w:num w:numId="9" w16cid:durableId="1210924000">
    <w:abstractNumId w:val="8"/>
  </w:num>
  <w:num w:numId="10" w16cid:durableId="43407747">
    <w:abstractNumId w:val="16"/>
  </w:num>
  <w:num w:numId="11" w16cid:durableId="453597738">
    <w:abstractNumId w:val="9"/>
  </w:num>
  <w:num w:numId="12" w16cid:durableId="1924487980">
    <w:abstractNumId w:val="1"/>
  </w:num>
  <w:num w:numId="13" w16cid:durableId="1405294740">
    <w:abstractNumId w:val="12"/>
  </w:num>
  <w:num w:numId="14" w16cid:durableId="900600146">
    <w:abstractNumId w:val="11"/>
  </w:num>
  <w:num w:numId="15" w16cid:durableId="2124810937">
    <w:abstractNumId w:val="13"/>
  </w:num>
  <w:num w:numId="16" w16cid:durableId="1323199648">
    <w:abstractNumId w:val="29"/>
  </w:num>
  <w:num w:numId="17" w16cid:durableId="1449472762">
    <w:abstractNumId w:val="23"/>
  </w:num>
  <w:num w:numId="18" w16cid:durableId="1226181466">
    <w:abstractNumId w:val="17"/>
  </w:num>
  <w:num w:numId="19" w16cid:durableId="319650986">
    <w:abstractNumId w:val="26"/>
  </w:num>
  <w:num w:numId="20" w16cid:durableId="1944261487">
    <w:abstractNumId w:val="7"/>
  </w:num>
  <w:num w:numId="21" w16cid:durableId="1875918323">
    <w:abstractNumId w:val="22"/>
  </w:num>
  <w:num w:numId="22" w16cid:durableId="949701549">
    <w:abstractNumId w:val="14"/>
  </w:num>
  <w:num w:numId="23" w16cid:durableId="1413969550">
    <w:abstractNumId w:val="20"/>
  </w:num>
  <w:num w:numId="24" w16cid:durableId="1845439668">
    <w:abstractNumId w:val="31"/>
  </w:num>
  <w:num w:numId="25" w16cid:durableId="523834367">
    <w:abstractNumId w:val="3"/>
  </w:num>
  <w:num w:numId="26" w16cid:durableId="523250433">
    <w:abstractNumId w:val="25"/>
  </w:num>
  <w:num w:numId="27" w16cid:durableId="814181607">
    <w:abstractNumId w:val="4"/>
  </w:num>
  <w:num w:numId="28" w16cid:durableId="450517554">
    <w:abstractNumId w:val="19"/>
  </w:num>
  <w:num w:numId="29" w16cid:durableId="1942683818">
    <w:abstractNumId w:val="21"/>
  </w:num>
  <w:num w:numId="30" w16cid:durableId="1164973693">
    <w:abstractNumId w:val="24"/>
  </w:num>
  <w:num w:numId="31" w16cid:durableId="194387610">
    <w:abstractNumId w:val="10"/>
  </w:num>
  <w:num w:numId="32" w16cid:durableId="147444954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1243"/>
    <w:rsid w:val="000023A1"/>
    <w:rsid w:val="000042DC"/>
    <w:rsid w:val="00017CDC"/>
    <w:rsid w:val="000246D1"/>
    <w:rsid w:val="00025E24"/>
    <w:rsid w:val="00026512"/>
    <w:rsid w:val="0002795C"/>
    <w:rsid w:val="000330ED"/>
    <w:rsid w:val="0003321E"/>
    <w:rsid w:val="00033685"/>
    <w:rsid w:val="000403C5"/>
    <w:rsid w:val="00042D77"/>
    <w:rsid w:val="00044163"/>
    <w:rsid w:val="00047D2E"/>
    <w:rsid w:val="00052AD4"/>
    <w:rsid w:val="00054250"/>
    <w:rsid w:val="00054B28"/>
    <w:rsid w:val="00056B71"/>
    <w:rsid w:val="00061971"/>
    <w:rsid w:val="00062D85"/>
    <w:rsid w:val="00064FAE"/>
    <w:rsid w:val="000727F4"/>
    <w:rsid w:val="000737D0"/>
    <w:rsid w:val="00075CB3"/>
    <w:rsid w:val="00077F63"/>
    <w:rsid w:val="000803EF"/>
    <w:rsid w:val="00080414"/>
    <w:rsid w:val="00084CAF"/>
    <w:rsid w:val="00091422"/>
    <w:rsid w:val="00096EE9"/>
    <w:rsid w:val="000979ED"/>
    <w:rsid w:val="000A4D53"/>
    <w:rsid w:val="000A610F"/>
    <w:rsid w:val="000B377C"/>
    <w:rsid w:val="000B4F4E"/>
    <w:rsid w:val="000B71B6"/>
    <w:rsid w:val="000B7B57"/>
    <w:rsid w:val="000C1520"/>
    <w:rsid w:val="000C375E"/>
    <w:rsid w:val="000C4290"/>
    <w:rsid w:val="000C4E25"/>
    <w:rsid w:val="000C5479"/>
    <w:rsid w:val="000D1674"/>
    <w:rsid w:val="000D45F8"/>
    <w:rsid w:val="000D7ED2"/>
    <w:rsid w:val="00104476"/>
    <w:rsid w:val="00111A94"/>
    <w:rsid w:val="001214C7"/>
    <w:rsid w:val="001221FA"/>
    <w:rsid w:val="00122B0A"/>
    <w:rsid w:val="00126208"/>
    <w:rsid w:val="001315F8"/>
    <w:rsid w:val="001347EF"/>
    <w:rsid w:val="00137626"/>
    <w:rsid w:val="00142254"/>
    <w:rsid w:val="001458DC"/>
    <w:rsid w:val="0014768E"/>
    <w:rsid w:val="00152BFD"/>
    <w:rsid w:val="00160657"/>
    <w:rsid w:val="00161AEE"/>
    <w:rsid w:val="00164526"/>
    <w:rsid w:val="0016763E"/>
    <w:rsid w:val="00171AB9"/>
    <w:rsid w:val="00172D2C"/>
    <w:rsid w:val="00172FCA"/>
    <w:rsid w:val="0017554B"/>
    <w:rsid w:val="00175F17"/>
    <w:rsid w:val="00176B81"/>
    <w:rsid w:val="001779AC"/>
    <w:rsid w:val="00187D6C"/>
    <w:rsid w:val="00196C0A"/>
    <w:rsid w:val="001A17A9"/>
    <w:rsid w:val="001A30E8"/>
    <w:rsid w:val="001A3199"/>
    <w:rsid w:val="001A4AB1"/>
    <w:rsid w:val="001B0BCA"/>
    <w:rsid w:val="001B2C6E"/>
    <w:rsid w:val="001C348A"/>
    <w:rsid w:val="001D2DFF"/>
    <w:rsid w:val="001D3898"/>
    <w:rsid w:val="001D3E4D"/>
    <w:rsid w:val="001E128A"/>
    <w:rsid w:val="001E2CF0"/>
    <w:rsid w:val="001E77F0"/>
    <w:rsid w:val="001F1106"/>
    <w:rsid w:val="001F3167"/>
    <w:rsid w:val="001F4D9C"/>
    <w:rsid w:val="002017E6"/>
    <w:rsid w:val="002057BE"/>
    <w:rsid w:val="0021009C"/>
    <w:rsid w:val="00210878"/>
    <w:rsid w:val="00226615"/>
    <w:rsid w:val="002302A4"/>
    <w:rsid w:val="0023074E"/>
    <w:rsid w:val="002416C1"/>
    <w:rsid w:val="002471E8"/>
    <w:rsid w:val="002558DA"/>
    <w:rsid w:val="00256EA7"/>
    <w:rsid w:val="002615F3"/>
    <w:rsid w:val="00261846"/>
    <w:rsid w:val="00264039"/>
    <w:rsid w:val="00270478"/>
    <w:rsid w:val="00284EAC"/>
    <w:rsid w:val="002A195E"/>
    <w:rsid w:val="002A562B"/>
    <w:rsid w:val="002A6479"/>
    <w:rsid w:val="002B63AA"/>
    <w:rsid w:val="002B740E"/>
    <w:rsid w:val="002C4628"/>
    <w:rsid w:val="002C748C"/>
    <w:rsid w:val="002C74A4"/>
    <w:rsid w:val="002C7D85"/>
    <w:rsid w:val="002D0057"/>
    <w:rsid w:val="002D0F1F"/>
    <w:rsid w:val="002D17DE"/>
    <w:rsid w:val="002D4575"/>
    <w:rsid w:val="002E0CC4"/>
    <w:rsid w:val="002E1265"/>
    <w:rsid w:val="002E4140"/>
    <w:rsid w:val="002E69E3"/>
    <w:rsid w:val="002F27D2"/>
    <w:rsid w:val="002F5BF6"/>
    <w:rsid w:val="00300F53"/>
    <w:rsid w:val="003041BC"/>
    <w:rsid w:val="00304BB7"/>
    <w:rsid w:val="00304F9E"/>
    <w:rsid w:val="003076AD"/>
    <w:rsid w:val="00310B14"/>
    <w:rsid w:val="00320767"/>
    <w:rsid w:val="00320FD7"/>
    <w:rsid w:val="00326D8A"/>
    <w:rsid w:val="00330B9F"/>
    <w:rsid w:val="003344B8"/>
    <w:rsid w:val="00343D8F"/>
    <w:rsid w:val="0034618D"/>
    <w:rsid w:val="00351ECB"/>
    <w:rsid w:val="00352BC4"/>
    <w:rsid w:val="00354A6D"/>
    <w:rsid w:val="00356741"/>
    <w:rsid w:val="00362410"/>
    <w:rsid w:val="00366148"/>
    <w:rsid w:val="0037411B"/>
    <w:rsid w:val="00382E3E"/>
    <w:rsid w:val="00385ABF"/>
    <w:rsid w:val="00397E5F"/>
    <w:rsid w:val="003B11FB"/>
    <w:rsid w:val="003C151D"/>
    <w:rsid w:val="003D305F"/>
    <w:rsid w:val="003D7E97"/>
    <w:rsid w:val="003E2817"/>
    <w:rsid w:val="003E517F"/>
    <w:rsid w:val="003F0E46"/>
    <w:rsid w:val="003F1DBB"/>
    <w:rsid w:val="003F7C7B"/>
    <w:rsid w:val="004001F2"/>
    <w:rsid w:val="00403148"/>
    <w:rsid w:val="00410CFA"/>
    <w:rsid w:val="00413AFC"/>
    <w:rsid w:val="00416119"/>
    <w:rsid w:val="0042014B"/>
    <w:rsid w:val="00421605"/>
    <w:rsid w:val="00421E5F"/>
    <w:rsid w:val="004244A4"/>
    <w:rsid w:val="00425DC6"/>
    <w:rsid w:val="0043501D"/>
    <w:rsid w:val="004425E7"/>
    <w:rsid w:val="00442F80"/>
    <w:rsid w:val="0044698D"/>
    <w:rsid w:val="00450456"/>
    <w:rsid w:val="0045467A"/>
    <w:rsid w:val="00457055"/>
    <w:rsid w:val="0046582F"/>
    <w:rsid w:val="004715AC"/>
    <w:rsid w:val="004753CF"/>
    <w:rsid w:val="00477870"/>
    <w:rsid w:val="00481127"/>
    <w:rsid w:val="00481650"/>
    <w:rsid w:val="00486457"/>
    <w:rsid w:val="00492544"/>
    <w:rsid w:val="004931F5"/>
    <w:rsid w:val="0049777C"/>
    <w:rsid w:val="004A1358"/>
    <w:rsid w:val="004A6749"/>
    <w:rsid w:val="004B4AD6"/>
    <w:rsid w:val="004B681B"/>
    <w:rsid w:val="004B75BB"/>
    <w:rsid w:val="004C3DC2"/>
    <w:rsid w:val="004C7C16"/>
    <w:rsid w:val="004D1C6F"/>
    <w:rsid w:val="004E14BF"/>
    <w:rsid w:val="004E3967"/>
    <w:rsid w:val="004F4610"/>
    <w:rsid w:val="004F4EAC"/>
    <w:rsid w:val="00501476"/>
    <w:rsid w:val="00501526"/>
    <w:rsid w:val="00505873"/>
    <w:rsid w:val="0051017F"/>
    <w:rsid w:val="00510529"/>
    <w:rsid w:val="005113B0"/>
    <w:rsid w:val="0051216A"/>
    <w:rsid w:val="00514410"/>
    <w:rsid w:val="00514964"/>
    <w:rsid w:val="005203D7"/>
    <w:rsid w:val="005234C2"/>
    <w:rsid w:val="00530B23"/>
    <w:rsid w:val="005329E6"/>
    <w:rsid w:val="0053661D"/>
    <w:rsid w:val="0054590B"/>
    <w:rsid w:val="00555C3B"/>
    <w:rsid w:val="00556A3B"/>
    <w:rsid w:val="00561A11"/>
    <w:rsid w:val="00570DF2"/>
    <w:rsid w:val="00571BCB"/>
    <w:rsid w:val="00573070"/>
    <w:rsid w:val="00575A73"/>
    <w:rsid w:val="00581C77"/>
    <w:rsid w:val="00585C8B"/>
    <w:rsid w:val="00594604"/>
    <w:rsid w:val="00594CE0"/>
    <w:rsid w:val="005B18B0"/>
    <w:rsid w:val="005B2418"/>
    <w:rsid w:val="005B5109"/>
    <w:rsid w:val="005B5BCC"/>
    <w:rsid w:val="005B79B7"/>
    <w:rsid w:val="005C2A16"/>
    <w:rsid w:val="005C57EA"/>
    <w:rsid w:val="005C5B31"/>
    <w:rsid w:val="005C6960"/>
    <w:rsid w:val="005C6F3A"/>
    <w:rsid w:val="005D6AC7"/>
    <w:rsid w:val="005E2515"/>
    <w:rsid w:val="005E2F02"/>
    <w:rsid w:val="005E45DF"/>
    <w:rsid w:val="005F0885"/>
    <w:rsid w:val="005F0DE3"/>
    <w:rsid w:val="005F57F4"/>
    <w:rsid w:val="005F5B29"/>
    <w:rsid w:val="005F7247"/>
    <w:rsid w:val="006167C2"/>
    <w:rsid w:val="006212ED"/>
    <w:rsid w:val="00623946"/>
    <w:rsid w:val="0063201C"/>
    <w:rsid w:val="006425FA"/>
    <w:rsid w:val="006463BD"/>
    <w:rsid w:val="00646729"/>
    <w:rsid w:val="00647495"/>
    <w:rsid w:val="00647D7E"/>
    <w:rsid w:val="006574B5"/>
    <w:rsid w:val="00674553"/>
    <w:rsid w:val="00674734"/>
    <w:rsid w:val="006843D9"/>
    <w:rsid w:val="00686878"/>
    <w:rsid w:val="006954C1"/>
    <w:rsid w:val="006957C2"/>
    <w:rsid w:val="00695A6F"/>
    <w:rsid w:val="006A1577"/>
    <w:rsid w:val="006A39AC"/>
    <w:rsid w:val="006A4FD0"/>
    <w:rsid w:val="006B16F4"/>
    <w:rsid w:val="006B17F2"/>
    <w:rsid w:val="006B2324"/>
    <w:rsid w:val="006B528C"/>
    <w:rsid w:val="006B56D1"/>
    <w:rsid w:val="006C13B6"/>
    <w:rsid w:val="006C4D75"/>
    <w:rsid w:val="006C6F32"/>
    <w:rsid w:val="006D2F60"/>
    <w:rsid w:val="006E0FB2"/>
    <w:rsid w:val="006E3F56"/>
    <w:rsid w:val="006F13E6"/>
    <w:rsid w:val="006F6EBC"/>
    <w:rsid w:val="007032E2"/>
    <w:rsid w:val="00713273"/>
    <w:rsid w:val="00714741"/>
    <w:rsid w:val="00720A12"/>
    <w:rsid w:val="0072327B"/>
    <w:rsid w:val="00723EE5"/>
    <w:rsid w:val="00724EA1"/>
    <w:rsid w:val="0072558F"/>
    <w:rsid w:val="007267A4"/>
    <w:rsid w:val="00726A23"/>
    <w:rsid w:val="00733B21"/>
    <w:rsid w:val="00733C00"/>
    <w:rsid w:val="00733CBC"/>
    <w:rsid w:val="00735647"/>
    <w:rsid w:val="0073571F"/>
    <w:rsid w:val="0074045E"/>
    <w:rsid w:val="00747972"/>
    <w:rsid w:val="00753491"/>
    <w:rsid w:val="007573AA"/>
    <w:rsid w:val="00757CB2"/>
    <w:rsid w:val="00765199"/>
    <w:rsid w:val="00772F15"/>
    <w:rsid w:val="007767CD"/>
    <w:rsid w:val="00782AD9"/>
    <w:rsid w:val="007846CC"/>
    <w:rsid w:val="00786677"/>
    <w:rsid w:val="007873E5"/>
    <w:rsid w:val="00787A30"/>
    <w:rsid w:val="007A1B32"/>
    <w:rsid w:val="007A49C7"/>
    <w:rsid w:val="007B1612"/>
    <w:rsid w:val="007B205A"/>
    <w:rsid w:val="007B32EF"/>
    <w:rsid w:val="007C2EFF"/>
    <w:rsid w:val="007D3383"/>
    <w:rsid w:val="007E0577"/>
    <w:rsid w:val="007E2D87"/>
    <w:rsid w:val="007E3124"/>
    <w:rsid w:val="007E710B"/>
    <w:rsid w:val="007E73B9"/>
    <w:rsid w:val="00801C33"/>
    <w:rsid w:val="00805184"/>
    <w:rsid w:val="0081030A"/>
    <w:rsid w:val="00812AD9"/>
    <w:rsid w:val="00813404"/>
    <w:rsid w:val="00813623"/>
    <w:rsid w:val="00816E3A"/>
    <w:rsid w:val="0081713A"/>
    <w:rsid w:val="00817625"/>
    <w:rsid w:val="00823DA7"/>
    <w:rsid w:val="008304C0"/>
    <w:rsid w:val="00830826"/>
    <w:rsid w:val="00832631"/>
    <w:rsid w:val="00837CD8"/>
    <w:rsid w:val="00844E46"/>
    <w:rsid w:val="00853E83"/>
    <w:rsid w:val="008552DF"/>
    <w:rsid w:val="0086284B"/>
    <w:rsid w:val="008644E3"/>
    <w:rsid w:val="0086597A"/>
    <w:rsid w:val="00873485"/>
    <w:rsid w:val="00875765"/>
    <w:rsid w:val="0087578E"/>
    <w:rsid w:val="008765CA"/>
    <w:rsid w:val="00887955"/>
    <w:rsid w:val="00890E63"/>
    <w:rsid w:val="00896D2C"/>
    <w:rsid w:val="0089715D"/>
    <w:rsid w:val="008A009C"/>
    <w:rsid w:val="008A071A"/>
    <w:rsid w:val="008A3017"/>
    <w:rsid w:val="008A30AF"/>
    <w:rsid w:val="008A619A"/>
    <w:rsid w:val="008B6B5F"/>
    <w:rsid w:val="008B7782"/>
    <w:rsid w:val="008C03C7"/>
    <w:rsid w:val="008C1CAD"/>
    <w:rsid w:val="008C34EC"/>
    <w:rsid w:val="008D0376"/>
    <w:rsid w:val="008D4304"/>
    <w:rsid w:val="008D4591"/>
    <w:rsid w:val="008E7951"/>
    <w:rsid w:val="008F05E9"/>
    <w:rsid w:val="008F5A49"/>
    <w:rsid w:val="008F5B2E"/>
    <w:rsid w:val="008F5B38"/>
    <w:rsid w:val="00904847"/>
    <w:rsid w:val="00914DEE"/>
    <w:rsid w:val="00914FE9"/>
    <w:rsid w:val="00917710"/>
    <w:rsid w:val="00921891"/>
    <w:rsid w:val="00923BCC"/>
    <w:rsid w:val="00926FEA"/>
    <w:rsid w:val="009313D4"/>
    <w:rsid w:val="009344AD"/>
    <w:rsid w:val="009354DF"/>
    <w:rsid w:val="0093713A"/>
    <w:rsid w:val="00940A8D"/>
    <w:rsid w:val="009476AB"/>
    <w:rsid w:val="00960086"/>
    <w:rsid w:val="00962E74"/>
    <w:rsid w:val="00963642"/>
    <w:rsid w:val="009714F1"/>
    <w:rsid w:val="00973E43"/>
    <w:rsid w:val="009744F4"/>
    <w:rsid w:val="009771DA"/>
    <w:rsid w:val="009876AF"/>
    <w:rsid w:val="009916EF"/>
    <w:rsid w:val="0099261D"/>
    <w:rsid w:val="00994455"/>
    <w:rsid w:val="009960E7"/>
    <w:rsid w:val="009A0132"/>
    <w:rsid w:val="009A38E4"/>
    <w:rsid w:val="009A517F"/>
    <w:rsid w:val="009B21C7"/>
    <w:rsid w:val="009B5550"/>
    <w:rsid w:val="009B591E"/>
    <w:rsid w:val="009C1A72"/>
    <w:rsid w:val="009C4075"/>
    <w:rsid w:val="009C4886"/>
    <w:rsid w:val="009C4E82"/>
    <w:rsid w:val="009C6949"/>
    <w:rsid w:val="009D339D"/>
    <w:rsid w:val="009E0BD4"/>
    <w:rsid w:val="009E7230"/>
    <w:rsid w:val="009F2A8E"/>
    <w:rsid w:val="009F50F0"/>
    <w:rsid w:val="009F5BAC"/>
    <w:rsid w:val="00A016B8"/>
    <w:rsid w:val="00A01FAD"/>
    <w:rsid w:val="00A043DC"/>
    <w:rsid w:val="00A26B6B"/>
    <w:rsid w:val="00A27598"/>
    <w:rsid w:val="00A40C4F"/>
    <w:rsid w:val="00A43E1E"/>
    <w:rsid w:val="00A4439B"/>
    <w:rsid w:val="00A46EB9"/>
    <w:rsid w:val="00A51FD8"/>
    <w:rsid w:val="00A53657"/>
    <w:rsid w:val="00A54182"/>
    <w:rsid w:val="00A5691A"/>
    <w:rsid w:val="00A56FB8"/>
    <w:rsid w:val="00A75DAB"/>
    <w:rsid w:val="00A85D66"/>
    <w:rsid w:val="00A871D3"/>
    <w:rsid w:val="00A9056B"/>
    <w:rsid w:val="00A90B34"/>
    <w:rsid w:val="00A94CEF"/>
    <w:rsid w:val="00A97A26"/>
    <w:rsid w:val="00AA4703"/>
    <w:rsid w:val="00AB1317"/>
    <w:rsid w:val="00AB1C6D"/>
    <w:rsid w:val="00AB1F58"/>
    <w:rsid w:val="00AB7CB4"/>
    <w:rsid w:val="00AC26B4"/>
    <w:rsid w:val="00AC2983"/>
    <w:rsid w:val="00AC6B17"/>
    <w:rsid w:val="00AD357A"/>
    <w:rsid w:val="00AD5648"/>
    <w:rsid w:val="00AE31D4"/>
    <w:rsid w:val="00AE7F43"/>
    <w:rsid w:val="00B056B8"/>
    <w:rsid w:val="00B05819"/>
    <w:rsid w:val="00B075B0"/>
    <w:rsid w:val="00B22B3F"/>
    <w:rsid w:val="00B243AD"/>
    <w:rsid w:val="00B25200"/>
    <w:rsid w:val="00B2766C"/>
    <w:rsid w:val="00B303C3"/>
    <w:rsid w:val="00B40821"/>
    <w:rsid w:val="00B41939"/>
    <w:rsid w:val="00B440F8"/>
    <w:rsid w:val="00B446D9"/>
    <w:rsid w:val="00B44B9E"/>
    <w:rsid w:val="00B510E9"/>
    <w:rsid w:val="00B5328A"/>
    <w:rsid w:val="00B60506"/>
    <w:rsid w:val="00B637C5"/>
    <w:rsid w:val="00B64CA9"/>
    <w:rsid w:val="00B67F59"/>
    <w:rsid w:val="00B82F28"/>
    <w:rsid w:val="00B9645F"/>
    <w:rsid w:val="00BA2AAB"/>
    <w:rsid w:val="00BA3BA4"/>
    <w:rsid w:val="00BA3D6F"/>
    <w:rsid w:val="00BA5FDA"/>
    <w:rsid w:val="00BB440A"/>
    <w:rsid w:val="00BC34F0"/>
    <w:rsid w:val="00BC69F7"/>
    <w:rsid w:val="00BC7698"/>
    <w:rsid w:val="00BD108A"/>
    <w:rsid w:val="00BD52FB"/>
    <w:rsid w:val="00BE25A1"/>
    <w:rsid w:val="00BE4B44"/>
    <w:rsid w:val="00BE7670"/>
    <w:rsid w:val="00BE77FF"/>
    <w:rsid w:val="00BF014E"/>
    <w:rsid w:val="00C01051"/>
    <w:rsid w:val="00C0225A"/>
    <w:rsid w:val="00C0389C"/>
    <w:rsid w:val="00C22AEF"/>
    <w:rsid w:val="00C2404C"/>
    <w:rsid w:val="00C279F9"/>
    <w:rsid w:val="00C31664"/>
    <w:rsid w:val="00C31E51"/>
    <w:rsid w:val="00C37E69"/>
    <w:rsid w:val="00C53040"/>
    <w:rsid w:val="00C54507"/>
    <w:rsid w:val="00C55438"/>
    <w:rsid w:val="00C56A96"/>
    <w:rsid w:val="00C640F3"/>
    <w:rsid w:val="00C64EDA"/>
    <w:rsid w:val="00C66B1F"/>
    <w:rsid w:val="00C707C5"/>
    <w:rsid w:val="00C737B5"/>
    <w:rsid w:val="00C738A8"/>
    <w:rsid w:val="00C73D58"/>
    <w:rsid w:val="00C80FB1"/>
    <w:rsid w:val="00C92DEA"/>
    <w:rsid w:val="00C94512"/>
    <w:rsid w:val="00CA1CF2"/>
    <w:rsid w:val="00CA4DED"/>
    <w:rsid w:val="00CB19BC"/>
    <w:rsid w:val="00CB4863"/>
    <w:rsid w:val="00CC0613"/>
    <w:rsid w:val="00CE3AE9"/>
    <w:rsid w:val="00CE67DD"/>
    <w:rsid w:val="00CF11C4"/>
    <w:rsid w:val="00CF3A18"/>
    <w:rsid w:val="00CF5AF4"/>
    <w:rsid w:val="00CF740E"/>
    <w:rsid w:val="00D05C69"/>
    <w:rsid w:val="00D13D21"/>
    <w:rsid w:val="00D339D4"/>
    <w:rsid w:val="00D379BF"/>
    <w:rsid w:val="00D4480D"/>
    <w:rsid w:val="00D47E84"/>
    <w:rsid w:val="00D51D77"/>
    <w:rsid w:val="00D5260B"/>
    <w:rsid w:val="00D55FF4"/>
    <w:rsid w:val="00D7040C"/>
    <w:rsid w:val="00D81152"/>
    <w:rsid w:val="00D82998"/>
    <w:rsid w:val="00D838F7"/>
    <w:rsid w:val="00D84329"/>
    <w:rsid w:val="00D8698B"/>
    <w:rsid w:val="00D87148"/>
    <w:rsid w:val="00D96651"/>
    <w:rsid w:val="00DB2847"/>
    <w:rsid w:val="00DC408D"/>
    <w:rsid w:val="00DC692C"/>
    <w:rsid w:val="00DC6A54"/>
    <w:rsid w:val="00DD7DC6"/>
    <w:rsid w:val="00DE3EF0"/>
    <w:rsid w:val="00DF3A12"/>
    <w:rsid w:val="00DF5D8A"/>
    <w:rsid w:val="00DF71B1"/>
    <w:rsid w:val="00DF742B"/>
    <w:rsid w:val="00DF7F28"/>
    <w:rsid w:val="00E021B6"/>
    <w:rsid w:val="00E17475"/>
    <w:rsid w:val="00E17670"/>
    <w:rsid w:val="00E200D4"/>
    <w:rsid w:val="00E20991"/>
    <w:rsid w:val="00E20F0F"/>
    <w:rsid w:val="00E45A13"/>
    <w:rsid w:val="00E52726"/>
    <w:rsid w:val="00E71411"/>
    <w:rsid w:val="00E71FCD"/>
    <w:rsid w:val="00E757D6"/>
    <w:rsid w:val="00E9168C"/>
    <w:rsid w:val="00E92E5A"/>
    <w:rsid w:val="00E9360A"/>
    <w:rsid w:val="00E9421F"/>
    <w:rsid w:val="00EA23B3"/>
    <w:rsid w:val="00EC4846"/>
    <w:rsid w:val="00ED4A58"/>
    <w:rsid w:val="00ED7EDE"/>
    <w:rsid w:val="00EE0FF2"/>
    <w:rsid w:val="00EE1508"/>
    <w:rsid w:val="00EE1611"/>
    <w:rsid w:val="00F034FC"/>
    <w:rsid w:val="00F0456E"/>
    <w:rsid w:val="00F0466D"/>
    <w:rsid w:val="00F06D6A"/>
    <w:rsid w:val="00F154B1"/>
    <w:rsid w:val="00F214E0"/>
    <w:rsid w:val="00F27264"/>
    <w:rsid w:val="00F32EF4"/>
    <w:rsid w:val="00F37EE9"/>
    <w:rsid w:val="00F44B53"/>
    <w:rsid w:val="00F466E8"/>
    <w:rsid w:val="00F46A43"/>
    <w:rsid w:val="00F5050D"/>
    <w:rsid w:val="00F5075F"/>
    <w:rsid w:val="00F53770"/>
    <w:rsid w:val="00F6554E"/>
    <w:rsid w:val="00F70923"/>
    <w:rsid w:val="00F70DA3"/>
    <w:rsid w:val="00F712BE"/>
    <w:rsid w:val="00F74DED"/>
    <w:rsid w:val="00F76B43"/>
    <w:rsid w:val="00F8445B"/>
    <w:rsid w:val="00F86046"/>
    <w:rsid w:val="00F91A96"/>
    <w:rsid w:val="00FA3405"/>
    <w:rsid w:val="00FA34E0"/>
    <w:rsid w:val="00FB02D9"/>
    <w:rsid w:val="00FB12A5"/>
    <w:rsid w:val="00FB1A1D"/>
    <w:rsid w:val="00FB38FA"/>
    <w:rsid w:val="00FB39E3"/>
    <w:rsid w:val="00FB438A"/>
    <w:rsid w:val="00FB6982"/>
    <w:rsid w:val="00FC3BB3"/>
    <w:rsid w:val="00FD239A"/>
    <w:rsid w:val="00FD4871"/>
    <w:rsid w:val="00FD54F0"/>
    <w:rsid w:val="00FD7C34"/>
    <w:rsid w:val="00FE437B"/>
    <w:rsid w:val="00FE5474"/>
    <w:rsid w:val="00FE6CE5"/>
    <w:rsid w:val="00FF0BB1"/>
    <w:rsid w:val="00FF3034"/>
    <w:rsid w:val="00FF4185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6463BD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945F7C4F5E44FBB28734997DA333A" ma:contentTypeVersion="6" ma:contentTypeDescription="Create a new document." ma:contentTypeScope="" ma:versionID="e4e971b1f154c38ed601876a430659c3">
  <xsd:schema xmlns:xsd="http://www.w3.org/2001/XMLSchema" xmlns:xs="http://www.w3.org/2001/XMLSchema" xmlns:p="http://schemas.microsoft.com/office/2006/metadata/properties" xmlns:ns2="9e1a8c61-44a5-4c9e-8a16-2b2fdc64c9df" xmlns:ns3="655a1077-fcb9-4e2d-b5a6-e4c17b14353e" targetNamespace="http://schemas.microsoft.com/office/2006/metadata/properties" ma:root="true" ma:fieldsID="098f7c51a2ad34132a29f8ceb17da541" ns2:_="" ns3:_="">
    <xsd:import namespace="9e1a8c61-44a5-4c9e-8a16-2b2fdc64c9df"/>
    <xsd:import namespace="655a1077-fcb9-4e2d-b5a6-e4c17b1435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ensitivity1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a8c61-44a5-4c9e-8a16-2b2fdc64c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nsitivity1" ma:index="9" nillable="true" ma:displayName="Sensitivity1" ma:internalName="Sensitivity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1077-fcb9-4e2d-b5a6-e4c17b143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1 xmlns="9e1a8c61-44a5-4c9e-8a16-2b2fdc64c9df" xsi:nil="true"/>
  </documentManagement>
</p:properties>
</file>

<file path=customXml/itemProps1.xml><?xml version="1.0" encoding="utf-8"?>
<ds:datastoreItem xmlns:ds="http://schemas.openxmlformats.org/officeDocument/2006/customXml" ds:itemID="{83878DBC-2F40-4D3F-9441-6475A37C4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113EE-661B-47CF-96FC-50EC3A73E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a8c61-44a5-4c9e-8a16-2b2fdc64c9df"/>
    <ds:schemaRef ds:uri="655a1077-fcb9-4e2d-b5a6-e4c17b143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9405B8-E220-463D-9892-4D4A085A1E64}">
  <ds:schemaRefs>
    <ds:schemaRef ds:uri="http://schemas.microsoft.com/office/2006/metadata/properties"/>
    <ds:schemaRef ds:uri="http://schemas.microsoft.com/office/infopath/2007/PartnerControls"/>
    <ds:schemaRef ds:uri="9e1a8c61-44a5-4c9e-8a16-2b2fdc64c9df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Matthews, Kelly-Jayne</cp:lastModifiedBy>
  <cp:revision>2</cp:revision>
  <cp:lastPrinted>2015-06-03T10:43:00Z</cp:lastPrinted>
  <dcterms:created xsi:type="dcterms:W3CDTF">2025-07-01T14:28:00Z</dcterms:created>
  <dcterms:modified xsi:type="dcterms:W3CDTF">2025-07-01T14:28:00Z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0x010100C9A945F7C4F5E44FBB28734997DA333A</vt:lpwstr>
  </property>
  <property fmtid="{D5CDD505-2E9C-101B-9397-08002B2CF9AE}" pid="3" name="ClassificationContentMarkingHeaderShapeIds">
    <vt:lpwstr>552aa879,1d917c38,143d5a8b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DRAKEN PRIVATE</vt:lpwstr>
  </property>
  <property fmtid="{D5CDD505-2E9C-101B-9397-08002B2CF9AE}" pid="6" name="ClassificationContentMarkingFooterShapeIds">
    <vt:lpwstr>24483093,b5bb707,310746cb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DRAKEN PRIVATE</vt:lpwstr>
  </property>
</Properties>
</file>