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7BD7E" w14:textId="4EA416DA" w:rsidR="00D339D4" w:rsidRPr="00B02290" w:rsidRDefault="00D339D4" w:rsidP="00555C3B">
      <w:pPr>
        <w:pStyle w:val="Header"/>
        <w:rPr>
          <w:rFonts w:cs="Tahoma"/>
          <w:b/>
          <w:szCs w:val="28"/>
        </w:rPr>
      </w:pPr>
      <w:r w:rsidRPr="00B02290">
        <w:rPr>
          <w:rFonts w:cs="Tahoma"/>
          <w:b/>
          <w:szCs w:val="28"/>
        </w:rPr>
        <w:t xml:space="preserve">Job Title: </w:t>
      </w:r>
      <w:r w:rsidR="009C4886" w:rsidRPr="00B02290">
        <w:rPr>
          <w:rFonts w:cs="Tahoma"/>
          <w:b/>
          <w:szCs w:val="28"/>
        </w:rPr>
        <w:t xml:space="preserve"> </w:t>
      </w:r>
      <w:r w:rsidR="000F540E">
        <w:rPr>
          <w:rFonts w:cs="Tahoma"/>
          <w:b/>
          <w:szCs w:val="28"/>
        </w:rPr>
        <w:t xml:space="preserve">Human Resources Administrator </w:t>
      </w:r>
      <w:r w:rsidR="0073027E" w:rsidRPr="00B02290">
        <w:rPr>
          <w:rFonts w:cs="Tahoma"/>
          <w:b/>
          <w:szCs w:val="28"/>
        </w:rPr>
        <w:t>(</w:t>
      </w:r>
      <w:r w:rsidR="00DF4EB5">
        <w:rPr>
          <w:rFonts w:cs="Tahoma"/>
          <w:b/>
          <w:szCs w:val="28"/>
        </w:rPr>
        <w:t>Fixed Term Contract</w:t>
      </w:r>
      <w:r w:rsidR="008C0831">
        <w:rPr>
          <w:rFonts w:cs="Tahoma"/>
          <w:b/>
          <w:szCs w:val="28"/>
        </w:rPr>
        <w:t>)</w:t>
      </w:r>
    </w:p>
    <w:p w14:paraId="7E8D704C" w14:textId="77777777" w:rsidR="00D339D4" w:rsidRPr="00B02290" w:rsidRDefault="00D339D4" w:rsidP="00D87148">
      <w:pPr>
        <w:pStyle w:val="Header"/>
        <w:jc w:val="center"/>
        <w:rPr>
          <w:rFonts w:cs="Tahoma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333399"/>
        <w:tblLook w:val="01E0" w:firstRow="1" w:lastRow="1" w:firstColumn="1" w:lastColumn="1" w:noHBand="0" w:noVBand="0"/>
      </w:tblPr>
      <w:tblGrid>
        <w:gridCol w:w="9175"/>
      </w:tblGrid>
      <w:tr w:rsidR="00D339D4" w:rsidRPr="00B02290" w14:paraId="6B2BFC3C" w14:textId="77777777" w:rsidTr="00D87148">
        <w:trPr>
          <w:trHeight w:val="70"/>
          <w:jc w:val="center"/>
        </w:trPr>
        <w:tc>
          <w:tcPr>
            <w:tcW w:w="9395" w:type="dxa"/>
            <w:shd w:val="clear" w:color="auto" w:fill="333399"/>
          </w:tcPr>
          <w:p w14:paraId="131A1889" w14:textId="77777777" w:rsidR="00D339D4" w:rsidRPr="00B02290" w:rsidRDefault="00D339D4" w:rsidP="000C1520">
            <w:pPr>
              <w:pStyle w:val="Header"/>
              <w:rPr>
                <w:rFonts w:cs="Tahoma"/>
                <w:sz w:val="12"/>
                <w:szCs w:val="16"/>
              </w:rPr>
            </w:pPr>
          </w:p>
        </w:tc>
      </w:tr>
    </w:tbl>
    <w:p w14:paraId="11787A0B" w14:textId="77777777" w:rsidR="00D339D4" w:rsidRPr="00B02290" w:rsidRDefault="00D339D4" w:rsidP="00D87148">
      <w:pPr>
        <w:rPr>
          <w:rFonts w:cs="Tahom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5"/>
      </w:tblGrid>
      <w:tr w:rsidR="007C2EFF" w:rsidRPr="00B02290" w14:paraId="40CA8BE7" w14:textId="77777777" w:rsidTr="00D87148">
        <w:trPr>
          <w:jc w:val="center"/>
        </w:trPr>
        <w:tc>
          <w:tcPr>
            <w:tcW w:w="9395" w:type="dxa"/>
            <w:shd w:val="clear" w:color="auto" w:fill="00A4F2"/>
          </w:tcPr>
          <w:p w14:paraId="55EEAF5E" w14:textId="77777777" w:rsidR="007C2EFF" w:rsidRPr="00B02290" w:rsidRDefault="007C2EFF" w:rsidP="00D87148">
            <w:pPr>
              <w:spacing w:before="120" w:after="120"/>
              <w:rPr>
                <w:rFonts w:cs="Tahoma"/>
                <w:b/>
              </w:rPr>
            </w:pPr>
            <w:r w:rsidRPr="00B02290">
              <w:rPr>
                <w:rFonts w:cs="Tahoma"/>
                <w:b/>
              </w:rPr>
              <w:t xml:space="preserve">Role </w:t>
            </w:r>
            <w:r w:rsidR="00D339D4" w:rsidRPr="00B02290">
              <w:rPr>
                <w:rFonts w:cs="Tahoma"/>
                <w:b/>
              </w:rPr>
              <w:t xml:space="preserve">Purpose </w:t>
            </w:r>
            <w:r w:rsidRPr="00B02290">
              <w:rPr>
                <w:rFonts w:cs="Tahoma"/>
                <w:b/>
              </w:rPr>
              <w:t>(position scope)</w:t>
            </w:r>
          </w:p>
        </w:tc>
      </w:tr>
      <w:tr w:rsidR="007C2EFF" w:rsidRPr="00B02290" w14:paraId="6A1DB555" w14:textId="77777777" w:rsidTr="00D87148">
        <w:trPr>
          <w:jc w:val="center"/>
        </w:trPr>
        <w:tc>
          <w:tcPr>
            <w:tcW w:w="9395" w:type="dxa"/>
          </w:tcPr>
          <w:p w14:paraId="35660631" w14:textId="3DC33DAA" w:rsidR="004D3DFB" w:rsidRDefault="004D3DFB" w:rsidP="008B7465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As the HR Administrator y</w:t>
            </w:r>
            <w:r w:rsidRPr="004D3DFB">
              <w:rPr>
                <w:rFonts w:cs="Tahoma"/>
                <w:sz w:val="20"/>
                <w:szCs w:val="20"/>
              </w:rPr>
              <w:t xml:space="preserve">ou will </w:t>
            </w:r>
            <w:r>
              <w:rPr>
                <w:rFonts w:cs="Tahoma"/>
                <w:sz w:val="20"/>
                <w:szCs w:val="20"/>
              </w:rPr>
              <w:t xml:space="preserve">work closely with the </w:t>
            </w:r>
            <w:r w:rsidR="005049E3">
              <w:rPr>
                <w:rFonts w:cs="Tahoma"/>
                <w:sz w:val="20"/>
                <w:szCs w:val="20"/>
              </w:rPr>
              <w:t xml:space="preserve">Senior </w:t>
            </w:r>
            <w:r>
              <w:rPr>
                <w:rFonts w:cs="Tahoma"/>
                <w:sz w:val="20"/>
                <w:szCs w:val="20"/>
              </w:rPr>
              <w:t xml:space="preserve">HR Advisors and HR Team, </w:t>
            </w:r>
            <w:r w:rsidR="005049E3">
              <w:rPr>
                <w:rFonts w:cs="Tahoma"/>
                <w:sz w:val="20"/>
                <w:szCs w:val="20"/>
              </w:rPr>
              <w:t xml:space="preserve">primarily focused on the Royal Saudi Airforce Contract (RSAF) </w:t>
            </w:r>
            <w:proofErr w:type="gramStart"/>
            <w:r w:rsidR="005049E3">
              <w:rPr>
                <w:rFonts w:cs="Tahoma"/>
                <w:sz w:val="20"/>
                <w:szCs w:val="20"/>
              </w:rPr>
              <w:t>and also</w:t>
            </w:r>
            <w:proofErr w:type="gramEnd"/>
            <w:r w:rsidR="005049E3">
              <w:rPr>
                <w:rFonts w:cs="Tahoma"/>
                <w:sz w:val="20"/>
                <w:szCs w:val="20"/>
              </w:rPr>
              <w:t xml:space="preserve"> </w:t>
            </w:r>
            <w:r>
              <w:rPr>
                <w:rFonts w:cs="Tahoma"/>
                <w:sz w:val="20"/>
                <w:szCs w:val="20"/>
              </w:rPr>
              <w:t>supporting the</w:t>
            </w:r>
            <w:r w:rsidR="005049E3">
              <w:rPr>
                <w:rFonts w:cs="Tahoma"/>
                <w:sz w:val="20"/>
                <w:szCs w:val="20"/>
              </w:rPr>
              <w:t xml:space="preserve"> HR team more broadly (for example</w:t>
            </w:r>
            <w:r>
              <w:rPr>
                <w:rFonts w:cs="Tahoma"/>
                <w:sz w:val="20"/>
                <w:szCs w:val="20"/>
              </w:rPr>
              <w:t xml:space="preserve"> in responding to employee queries via the HR Inbox</w:t>
            </w:r>
            <w:r w:rsidR="005049E3">
              <w:rPr>
                <w:rFonts w:cs="Tahoma"/>
                <w:sz w:val="20"/>
                <w:szCs w:val="20"/>
              </w:rPr>
              <w:t>)</w:t>
            </w:r>
            <w:r>
              <w:rPr>
                <w:rFonts w:cs="Tahoma"/>
                <w:sz w:val="20"/>
                <w:szCs w:val="20"/>
              </w:rPr>
              <w:t>.</w:t>
            </w:r>
          </w:p>
          <w:p w14:paraId="26086782" w14:textId="77777777" w:rsidR="008B7465" w:rsidRDefault="008B7465" w:rsidP="008B7465">
            <w:pPr>
              <w:rPr>
                <w:rFonts w:cs="Tahoma"/>
                <w:sz w:val="20"/>
                <w:szCs w:val="20"/>
              </w:rPr>
            </w:pPr>
          </w:p>
          <w:p w14:paraId="2B77BAAC" w14:textId="6D99076A" w:rsidR="004D3DFB" w:rsidRDefault="004D3DFB" w:rsidP="008B7465">
            <w:pPr>
              <w:rPr>
                <w:rFonts w:cs="Tahoma"/>
                <w:sz w:val="20"/>
                <w:szCs w:val="20"/>
              </w:rPr>
            </w:pPr>
            <w:r w:rsidRPr="004D3DFB">
              <w:rPr>
                <w:rFonts w:cs="Tahoma"/>
                <w:sz w:val="20"/>
                <w:szCs w:val="20"/>
              </w:rPr>
              <w:t xml:space="preserve">Your main administrative duties include maintaining </w:t>
            </w:r>
            <w:r w:rsidR="005049E3">
              <w:rPr>
                <w:rFonts w:cs="Tahoma"/>
                <w:sz w:val="20"/>
                <w:szCs w:val="20"/>
              </w:rPr>
              <w:t xml:space="preserve">RSAF </w:t>
            </w:r>
            <w:r w:rsidRPr="004D3DFB">
              <w:rPr>
                <w:rFonts w:cs="Tahoma"/>
                <w:sz w:val="20"/>
                <w:szCs w:val="20"/>
              </w:rPr>
              <w:t>personnel records, managing HR documents (e.g. employment records and onboarding guides) and updating internal databases</w:t>
            </w:r>
            <w:r>
              <w:rPr>
                <w:rFonts w:cs="Tahoma"/>
                <w:sz w:val="20"/>
                <w:szCs w:val="20"/>
              </w:rPr>
              <w:t xml:space="preserve">.  You will also provide admin support </w:t>
            </w:r>
            <w:r w:rsidR="005049E3">
              <w:rPr>
                <w:rFonts w:cs="Tahoma"/>
                <w:sz w:val="20"/>
                <w:szCs w:val="20"/>
              </w:rPr>
              <w:t>on the visa/ medical and immigration paperwork and processes for our ex-patriates moving to or living in Saudi Arabia.</w:t>
            </w:r>
          </w:p>
          <w:p w14:paraId="2B412729" w14:textId="77777777" w:rsidR="008B7465" w:rsidRPr="004D3DFB" w:rsidRDefault="008B7465" w:rsidP="008B7465">
            <w:pPr>
              <w:rPr>
                <w:rFonts w:cs="Tahoma"/>
                <w:sz w:val="20"/>
                <w:szCs w:val="20"/>
              </w:rPr>
            </w:pPr>
          </w:p>
          <w:p w14:paraId="7D881F17" w14:textId="22BE5A3B" w:rsidR="00023F09" w:rsidRPr="004D3DFB" w:rsidRDefault="004D3DFB" w:rsidP="008B7465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You</w:t>
            </w:r>
            <w:r w:rsidR="00A4587E">
              <w:rPr>
                <w:rFonts w:cs="Tahoma"/>
                <w:sz w:val="20"/>
                <w:szCs w:val="20"/>
              </w:rPr>
              <w:t xml:space="preserve"> will </w:t>
            </w:r>
            <w:r>
              <w:rPr>
                <w:rFonts w:cs="Tahoma"/>
                <w:sz w:val="20"/>
                <w:szCs w:val="20"/>
              </w:rPr>
              <w:t xml:space="preserve">support the team in </w:t>
            </w:r>
            <w:r w:rsidR="002E426E">
              <w:rPr>
                <w:rFonts w:cs="Tahoma"/>
                <w:sz w:val="20"/>
                <w:szCs w:val="20"/>
              </w:rPr>
              <w:t>e</w:t>
            </w:r>
            <w:r w:rsidR="00D227EF" w:rsidRPr="004D3DFB">
              <w:rPr>
                <w:rFonts w:cs="Tahoma"/>
                <w:sz w:val="20"/>
                <w:szCs w:val="20"/>
              </w:rPr>
              <w:t xml:space="preserve">nsuring maintenance of all personnel information in accordance with the </w:t>
            </w:r>
            <w:r w:rsidR="00A4587E" w:rsidRPr="004D3DFB">
              <w:rPr>
                <w:rFonts w:cs="Tahoma"/>
                <w:sz w:val="20"/>
                <w:szCs w:val="20"/>
              </w:rPr>
              <w:t>General Data Protection Regulations</w:t>
            </w:r>
            <w:r>
              <w:rPr>
                <w:rFonts w:cs="Tahoma"/>
                <w:sz w:val="20"/>
                <w:szCs w:val="20"/>
              </w:rPr>
              <w:t>.</w:t>
            </w:r>
          </w:p>
        </w:tc>
      </w:tr>
    </w:tbl>
    <w:p w14:paraId="10C26103" w14:textId="77777777" w:rsidR="007C2EFF" w:rsidRPr="00B02290" w:rsidRDefault="007C2EFF" w:rsidP="00D87148">
      <w:pPr>
        <w:rPr>
          <w:rFonts w:cs="Tahom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8"/>
        <w:gridCol w:w="2284"/>
        <w:gridCol w:w="2298"/>
        <w:gridCol w:w="2285"/>
      </w:tblGrid>
      <w:tr w:rsidR="007C2EFF" w:rsidRPr="00B02290" w14:paraId="024AB2C0" w14:textId="77777777" w:rsidTr="006565AB">
        <w:trPr>
          <w:trHeight w:val="70"/>
          <w:jc w:val="center"/>
        </w:trPr>
        <w:tc>
          <w:tcPr>
            <w:tcW w:w="2358" w:type="dxa"/>
            <w:shd w:val="clear" w:color="auto" w:fill="00A4F2"/>
          </w:tcPr>
          <w:p w14:paraId="0C106F7C" w14:textId="77777777" w:rsidR="007C2EFF" w:rsidRPr="00B02290" w:rsidRDefault="007C2EFF" w:rsidP="00026512">
            <w:pPr>
              <w:spacing w:before="120" w:after="120"/>
              <w:rPr>
                <w:rFonts w:cs="Tahoma"/>
                <w:b/>
              </w:rPr>
            </w:pPr>
            <w:r w:rsidRPr="00B02290">
              <w:rPr>
                <w:rFonts w:cs="Tahoma"/>
                <w:b/>
              </w:rPr>
              <w:t xml:space="preserve">Line </w:t>
            </w:r>
            <w:r w:rsidR="00D339D4" w:rsidRPr="00B02290">
              <w:rPr>
                <w:rFonts w:cs="Tahoma"/>
                <w:b/>
              </w:rPr>
              <w:t>Manager</w:t>
            </w:r>
          </w:p>
        </w:tc>
        <w:tc>
          <w:tcPr>
            <w:tcW w:w="2342" w:type="dxa"/>
            <w:shd w:val="clear" w:color="auto" w:fill="00A4F2"/>
          </w:tcPr>
          <w:p w14:paraId="6D918EC8" w14:textId="77777777" w:rsidR="007C2EFF" w:rsidRPr="00B02290" w:rsidRDefault="007C2EFF" w:rsidP="00026512">
            <w:pPr>
              <w:spacing w:before="120" w:after="120"/>
              <w:rPr>
                <w:rFonts w:cs="Tahoma"/>
                <w:b/>
              </w:rPr>
            </w:pPr>
            <w:r w:rsidRPr="00B02290">
              <w:rPr>
                <w:rFonts w:cs="Tahoma"/>
                <w:b/>
              </w:rPr>
              <w:t xml:space="preserve">Dotted </w:t>
            </w:r>
            <w:r w:rsidR="00D339D4" w:rsidRPr="00B02290">
              <w:rPr>
                <w:rFonts w:cs="Tahoma"/>
                <w:b/>
              </w:rPr>
              <w:t>Line</w:t>
            </w:r>
          </w:p>
        </w:tc>
        <w:tc>
          <w:tcPr>
            <w:tcW w:w="2352" w:type="dxa"/>
            <w:shd w:val="clear" w:color="auto" w:fill="00A4F2"/>
          </w:tcPr>
          <w:p w14:paraId="041F8B57" w14:textId="77777777" w:rsidR="007C2EFF" w:rsidRPr="00B02290" w:rsidRDefault="007C2EFF" w:rsidP="00026512">
            <w:pPr>
              <w:spacing w:before="120" w:after="120"/>
              <w:rPr>
                <w:rFonts w:cs="Tahoma"/>
                <w:b/>
              </w:rPr>
            </w:pPr>
            <w:r w:rsidRPr="00B02290">
              <w:rPr>
                <w:rFonts w:cs="Tahoma"/>
                <w:b/>
              </w:rPr>
              <w:t xml:space="preserve">Direct </w:t>
            </w:r>
            <w:r w:rsidR="00D339D4" w:rsidRPr="00B02290">
              <w:rPr>
                <w:rFonts w:cs="Tahoma"/>
                <w:b/>
              </w:rPr>
              <w:t>Reports</w:t>
            </w:r>
          </w:p>
        </w:tc>
        <w:tc>
          <w:tcPr>
            <w:tcW w:w="2343" w:type="dxa"/>
            <w:shd w:val="clear" w:color="auto" w:fill="00A4F2"/>
          </w:tcPr>
          <w:p w14:paraId="493145AC" w14:textId="77777777" w:rsidR="007C2EFF" w:rsidRPr="00B02290" w:rsidRDefault="007C2EFF" w:rsidP="00026512">
            <w:pPr>
              <w:spacing w:before="120" w:after="120"/>
              <w:rPr>
                <w:rFonts w:cs="Tahoma"/>
                <w:b/>
              </w:rPr>
            </w:pPr>
            <w:r w:rsidRPr="00B02290">
              <w:rPr>
                <w:rFonts w:cs="Tahoma"/>
                <w:b/>
              </w:rPr>
              <w:t xml:space="preserve">Dotted </w:t>
            </w:r>
            <w:r w:rsidR="00D339D4" w:rsidRPr="00B02290">
              <w:rPr>
                <w:rFonts w:cs="Tahoma"/>
                <w:b/>
              </w:rPr>
              <w:t>Line</w:t>
            </w:r>
          </w:p>
        </w:tc>
      </w:tr>
      <w:tr w:rsidR="007C2EFF" w:rsidRPr="00B02290" w14:paraId="00632551" w14:textId="77777777" w:rsidTr="00555C3B">
        <w:trPr>
          <w:jc w:val="center"/>
        </w:trPr>
        <w:tc>
          <w:tcPr>
            <w:tcW w:w="2358" w:type="dxa"/>
          </w:tcPr>
          <w:p w14:paraId="06B82C5F" w14:textId="77779E57" w:rsidR="007C2EFF" w:rsidRPr="00B02290" w:rsidRDefault="005049E3" w:rsidP="008B7465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Senior HR Advisor</w:t>
            </w:r>
          </w:p>
        </w:tc>
        <w:tc>
          <w:tcPr>
            <w:tcW w:w="2342" w:type="dxa"/>
          </w:tcPr>
          <w:p w14:paraId="628AE9F7" w14:textId="43025D60" w:rsidR="00BE77FF" w:rsidRPr="00B02290" w:rsidRDefault="00BE77FF" w:rsidP="00026512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  <w:tc>
          <w:tcPr>
            <w:tcW w:w="2352" w:type="dxa"/>
          </w:tcPr>
          <w:p w14:paraId="063E9512" w14:textId="77777777" w:rsidR="00BE77FF" w:rsidRPr="00B02290" w:rsidRDefault="000F540E" w:rsidP="00026512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N/A</w:t>
            </w:r>
            <w:r w:rsidR="00A4587E">
              <w:rPr>
                <w:rFonts w:cs="Tahoma"/>
                <w:sz w:val="20"/>
                <w:szCs w:val="20"/>
              </w:rPr>
              <w:t xml:space="preserve"> </w:t>
            </w:r>
          </w:p>
        </w:tc>
        <w:tc>
          <w:tcPr>
            <w:tcW w:w="2343" w:type="dxa"/>
          </w:tcPr>
          <w:p w14:paraId="29E990C2" w14:textId="77777777" w:rsidR="00BE77FF" w:rsidRPr="00B02290" w:rsidRDefault="0073027E" w:rsidP="00026512">
            <w:pPr>
              <w:spacing w:before="60" w:after="60"/>
              <w:rPr>
                <w:rFonts w:cs="Tahoma"/>
                <w:sz w:val="20"/>
                <w:szCs w:val="20"/>
              </w:rPr>
            </w:pPr>
            <w:r w:rsidRPr="00B02290">
              <w:rPr>
                <w:rFonts w:cs="Tahoma"/>
                <w:sz w:val="20"/>
                <w:szCs w:val="20"/>
              </w:rPr>
              <w:t>N/A</w:t>
            </w:r>
          </w:p>
        </w:tc>
      </w:tr>
    </w:tbl>
    <w:p w14:paraId="769B48CC" w14:textId="77777777" w:rsidR="007C2EFF" w:rsidRPr="00B02290" w:rsidRDefault="007C2EFF" w:rsidP="00D87148">
      <w:pPr>
        <w:rPr>
          <w:rFonts w:cs="Tahom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5"/>
      </w:tblGrid>
      <w:tr w:rsidR="007C2EFF" w:rsidRPr="00B02290" w14:paraId="6D7B9151" w14:textId="77777777" w:rsidTr="00B02290">
        <w:trPr>
          <w:jc w:val="center"/>
        </w:trPr>
        <w:tc>
          <w:tcPr>
            <w:tcW w:w="9175" w:type="dxa"/>
            <w:shd w:val="clear" w:color="auto" w:fill="00A4F2"/>
          </w:tcPr>
          <w:p w14:paraId="3E44B90A" w14:textId="77777777" w:rsidR="007C2EFF" w:rsidRPr="00B02290" w:rsidRDefault="007C2EFF" w:rsidP="00026512">
            <w:pPr>
              <w:spacing w:before="120" w:after="120"/>
              <w:rPr>
                <w:rFonts w:cs="Tahoma"/>
                <w:b/>
              </w:rPr>
            </w:pPr>
            <w:r w:rsidRPr="00B02290">
              <w:rPr>
                <w:rFonts w:cs="Tahoma"/>
                <w:b/>
              </w:rPr>
              <w:t xml:space="preserve">Key </w:t>
            </w:r>
            <w:r w:rsidR="00D339D4" w:rsidRPr="00B02290">
              <w:rPr>
                <w:rFonts w:cs="Tahoma"/>
                <w:b/>
              </w:rPr>
              <w:t>Responsibilities</w:t>
            </w:r>
          </w:p>
        </w:tc>
      </w:tr>
      <w:tr w:rsidR="007C2EFF" w:rsidRPr="00B02290" w14:paraId="4836BFD5" w14:textId="77777777" w:rsidTr="00B02290">
        <w:trPr>
          <w:jc w:val="center"/>
        </w:trPr>
        <w:tc>
          <w:tcPr>
            <w:tcW w:w="9175" w:type="dxa"/>
          </w:tcPr>
          <w:p w14:paraId="3882C4B7" w14:textId="77777777" w:rsidR="00C737B5" w:rsidRPr="00B02290" w:rsidRDefault="00C737B5" w:rsidP="00C737B5">
            <w:pPr>
              <w:pStyle w:val="ListParagraph"/>
              <w:ind w:left="360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14:paraId="0BC176BA" w14:textId="77777777" w:rsidR="009C1A72" w:rsidRPr="00B02290" w:rsidRDefault="009C1A72" w:rsidP="008B7465">
            <w:pPr>
              <w:pStyle w:val="ListParagraph"/>
              <w:numPr>
                <w:ilvl w:val="0"/>
                <w:numId w:val="13"/>
              </w:numPr>
              <w:rPr>
                <w:rFonts w:ascii="Tahoma" w:hAnsi="Tahoma" w:cs="Tahoma"/>
                <w:color w:val="1E1E1E"/>
                <w:sz w:val="20"/>
                <w:szCs w:val="20"/>
              </w:rPr>
            </w:pPr>
            <w:r w:rsidRPr="00B02290">
              <w:rPr>
                <w:rFonts w:ascii="Tahoma" w:hAnsi="Tahoma" w:cs="Tahoma"/>
                <w:color w:val="1E1E1E"/>
                <w:sz w:val="20"/>
                <w:szCs w:val="20"/>
              </w:rPr>
              <w:t xml:space="preserve">Safety first. </w:t>
            </w:r>
            <w:r w:rsidR="0073027E" w:rsidRPr="00B02290">
              <w:rPr>
                <w:rFonts w:ascii="Tahoma" w:hAnsi="Tahoma" w:cs="Tahoma"/>
                <w:color w:val="1E1E1E"/>
                <w:sz w:val="20"/>
                <w:szCs w:val="20"/>
              </w:rPr>
              <w:t xml:space="preserve">Operate at Special Mission </w:t>
            </w:r>
            <w:r w:rsidRPr="00B02290">
              <w:rPr>
                <w:rFonts w:ascii="Tahoma" w:hAnsi="Tahoma" w:cs="Tahoma"/>
                <w:color w:val="1E1E1E"/>
                <w:sz w:val="20"/>
                <w:szCs w:val="20"/>
              </w:rPr>
              <w:t>in accordance with the SHE standards. Identify where the SHE Standards are applicable to appointed operations/tasks and apply safe systems of work identified.</w:t>
            </w:r>
          </w:p>
          <w:p w14:paraId="285C743B" w14:textId="77777777" w:rsidR="00F83671" w:rsidRPr="008B7465" w:rsidRDefault="00F83671" w:rsidP="008B7465">
            <w:pPr>
              <w:rPr>
                <w:rFonts w:cs="Tahoma"/>
                <w:color w:val="1E1E1E"/>
                <w:sz w:val="20"/>
                <w:szCs w:val="20"/>
              </w:rPr>
            </w:pPr>
          </w:p>
          <w:p w14:paraId="7DE3CB14" w14:textId="2B4D4294" w:rsidR="00CB0632" w:rsidRDefault="008B7465" w:rsidP="00023F09">
            <w:pPr>
              <w:rPr>
                <w:rFonts w:cs="Tahoma"/>
                <w:b/>
                <w:color w:val="1E1E1E"/>
                <w:sz w:val="20"/>
                <w:szCs w:val="20"/>
              </w:rPr>
            </w:pPr>
            <w:r>
              <w:rPr>
                <w:rFonts w:cs="Tahoma"/>
                <w:b/>
                <w:color w:val="1E1E1E"/>
                <w:sz w:val="20"/>
                <w:szCs w:val="20"/>
              </w:rPr>
              <w:t>General Admin Support</w:t>
            </w:r>
            <w:r w:rsidR="005049E3">
              <w:rPr>
                <w:rFonts w:cs="Tahoma"/>
                <w:b/>
                <w:color w:val="1E1E1E"/>
                <w:sz w:val="20"/>
                <w:szCs w:val="20"/>
              </w:rPr>
              <w:t xml:space="preserve"> for the RSAF contract: </w:t>
            </w:r>
          </w:p>
          <w:p w14:paraId="2E5F748C" w14:textId="77777777" w:rsidR="005049E3" w:rsidRDefault="005049E3" w:rsidP="005049E3">
            <w:pPr>
              <w:pStyle w:val="ListParagraph"/>
              <w:numPr>
                <w:ilvl w:val="0"/>
                <w:numId w:val="13"/>
              </w:numPr>
              <w:rPr>
                <w:rFonts w:ascii="Tahoma" w:hAnsi="Tahoma" w:cs="Tahoma"/>
                <w:color w:val="1E1E1E"/>
                <w:sz w:val="20"/>
                <w:szCs w:val="20"/>
              </w:rPr>
            </w:pPr>
            <w:r w:rsidRPr="005049E3">
              <w:rPr>
                <w:rFonts w:ascii="Tahoma" w:hAnsi="Tahoma" w:cs="Tahoma"/>
                <w:color w:val="1E1E1E"/>
                <w:sz w:val="20"/>
                <w:szCs w:val="20"/>
              </w:rPr>
              <w:t>Provide administrative support to the RSAF contract, focusing on visa and immigration paperwork for ex-patriate staff.</w:t>
            </w:r>
          </w:p>
          <w:p w14:paraId="669A2A02" w14:textId="77777777" w:rsidR="005049E3" w:rsidRPr="005049E3" w:rsidRDefault="005049E3" w:rsidP="005049E3">
            <w:pPr>
              <w:pStyle w:val="ListParagraph"/>
              <w:ind w:left="360"/>
              <w:rPr>
                <w:rFonts w:ascii="Tahoma" w:hAnsi="Tahoma" w:cs="Tahoma"/>
                <w:color w:val="1E1E1E"/>
                <w:sz w:val="20"/>
                <w:szCs w:val="20"/>
              </w:rPr>
            </w:pPr>
          </w:p>
          <w:p w14:paraId="1F06E333" w14:textId="77777777" w:rsidR="005049E3" w:rsidRDefault="005049E3" w:rsidP="005049E3">
            <w:pPr>
              <w:pStyle w:val="ListParagraph"/>
              <w:numPr>
                <w:ilvl w:val="0"/>
                <w:numId w:val="13"/>
              </w:numPr>
              <w:rPr>
                <w:rFonts w:ascii="Tahoma" w:hAnsi="Tahoma" w:cs="Tahoma"/>
                <w:color w:val="1E1E1E"/>
                <w:sz w:val="20"/>
                <w:szCs w:val="20"/>
              </w:rPr>
            </w:pPr>
            <w:r w:rsidRPr="005049E3">
              <w:rPr>
                <w:rFonts w:ascii="Tahoma" w:hAnsi="Tahoma" w:cs="Tahoma"/>
                <w:color w:val="1E1E1E"/>
                <w:sz w:val="20"/>
                <w:szCs w:val="20"/>
              </w:rPr>
              <w:t>Coordinate visa medical appointments.</w:t>
            </w:r>
          </w:p>
          <w:p w14:paraId="1A7D3EA0" w14:textId="77777777" w:rsidR="005049E3" w:rsidRPr="005049E3" w:rsidRDefault="005049E3" w:rsidP="005049E3">
            <w:pPr>
              <w:rPr>
                <w:rFonts w:cs="Tahoma"/>
                <w:color w:val="1E1E1E"/>
                <w:sz w:val="20"/>
                <w:szCs w:val="20"/>
              </w:rPr>
            </w:pPr>
          </w:p>
          <w:p w14:paraId="6646D8D1" w14:textId="77777777" w:rsidR="005049E3" w:rsidRDefault="005049E3" w:rsidP="005049E3">
            <w:pPr>
              <w:pStyle w:val="ListParagraph"/>
              <w:numPr>
                <w:ilvl w:val="0"/>
                <w:numId w:val="13"/>
              </w:numPr>
              <w:rPr>
                <w:rFonts w:ascii="Tahoma" w:hAnsi="Tahoma" w:cs="Tahoma"/>
                <w:color w:val="1E1E1E"/>
                <w:sz w:val="20"/>
                <w:szCs w:val="20"/>
              </w:rPr>
            </w:pPr>
            <w:r w:rsidRPr="005049E3">
              <w:rPr>
                <w:rFonts w:ascii="Tahoma" w:hAnsi="Tahoma" w:cs="Tahoma"/>
                <w:color w:val="1E1E1E"/>
                <w:sz w:val="20"/>
                <w:szCs w:val="20"/>
              </w:rPr>
              <w:t>Assist with ACRO police certificate applications and Subject Access Reports.</w:t>
            </w:r>
          </w:p>
          <w:p w14:paraId="3F897332" w14:textId="77777777" w:rsidR="005049E3" w:rsidRPr="005049E3" w:rsidRDefault="005049E3" w:rsidP="005049E3">
            <w:pPr>
              <w:rPr>
                <w:rFonts w:cs="Tahoma"/>
                <w:color w:val="1E1E1E"/>
                <w:sz w:val="20"/>
                <w:szCs w:val="20"/>
              </w:rPr>
            </w:pPr>
          </w:p>
          <w:p w14:paraId="46F8BA18" w14:textId="77777777" w:rsidR="005049E3" w:rsidRDefault="005049E3" w:rsidP="005049E3">
            <w:pPr>
              <w:pStyle w:val="ListParagraph"/>
              <w:numPr>
                <w:ilvl w:val="0"/>
                <w:numId w:val="13"/>
              </w:numPr>
              <w:rPr>
                <w:rFonts w:ascii="Tahoma" w:hAnsi="Tahoma" w:cs="Tahoma"/>
                <w:color w:val="1E1E1E"/>
                <w:sz w:val="20"/>
                <w:szCs w:val="20"/>
              </w:rPr>
            </w:pPr>
            <w:r w:rsidRPr="005049E3">
              <w:rPr>
                <w:rFonts w:ascii="Tahoma" w:hAnsi="Tahoma" w:cs="Tahoma"/>
                <w:color w:val="1E1E1E"/>
                <w:sz w:val="20"/>
                <w:szCs w:val="20"/>
              </w:rPr>
              <w:t>Collect and verify required documentation (passport, booking form, photos, CV, qualifications).</w:t>
            </w:r>
          </w:p>
          <w:p w14:paraId="10F1969F" w14:textId="77777777" w:rsidR="005049E3" w:rsidRPr="005049E3" w:rsidRDefault="005049E3" w:rsidP="005049E3">
            <w:pPr>
              <w:rPr>
                <w:rFonts w:cs="Tahoma"/>
                <w:color w:val="1E1E1E"/>
                <w:sz w:val="20"/>
                <w:szCs w:val="20"/>
              </w:rPr>
            </w:pPr>
          </w:p>
          <w:p w14:paraId="4F080156" w14:textId="77777777" w:rsidR="005049E3" w:rsidRDefault="005049E3" w:rsidP="005049E3">
            <w:pPr>
              <w:pStyle w:val="ListParagraph"/>
              <w:numPr>
                <w:ilvl w:val="0"/>
                <w:numId w:val="13"/>
              </w:numPr>
              <w:rPr>
                <w:rFonts w:ascii="Tahoma" w:hAnsi="Tahoma" w:cs="Tahoma"/>
                <w:color w:val="1E1E1E"/>
                <w:sz w:val="20"/>
                <w:szCs w:val="20"/>
              </w:rPr>
            </w:pPr>
            <w:r w:rsidRPr="005049E3">
              <w:rPr>
                <w:rFonts w:ascii="Tahoma" w:hAnsi="Tahoma" w:cs="Tahoma"/>
                <w:color w:val="1E1E1E"/>
                <w:sz w:val="20"/>
                <w:szCs w:val="20"/>
              </w:rPr>
              <w:t>Liaise with the Saudi-side team for supporting documents.</w:t>
            </w:r>
          </w:p>
          <w:p w14:paraId="44B1A129" w14:textId="77777777" w:rsidR="005049E3" w:rsidRPr="005049E3" w:rsidRDefault="005049E3" w:rsidP="005049E3">
            <w:pPr>
              <w:rPr>
                <w:rFonts w:cs="Tahoma"/>
                <w:color w:val="1E1E1E"/>
                <w:sz w:val="20"/>
                <w:szCs w:val="20"/>
              </w:rPr>
            </w:pPr>
          </w:p>
          <w:p w14:paraId="01281930" w14:textId="77777777" w:rsidR="005049E3" w:rsidRDefault="005049E3" w:rsidP="005049E3">
            <w:pPr>
              <w:pStyle w:val="ListParagraph"/>
              <w:numPr>
                <w:ilvl w:val="0"/>
                <w:numId w:val="13"/>
              </w:numPr>
              <w:rPr>
                <w:rFonts w:ascii="Tahoma" w:hAnsi="Tahoma" w:cs="Tahoma"/>
                <w:color w:val="1E1E1E"/>
                <w:sz w:val="20"/>
                <w:szCs w:val="20"/>
              </w:rPr>
            </w:pPr>
            <w:r w:rsidRPr="005049E3">
              <w:rPr>
                <w:rFonts w:ascii="Tahoma" w:hAnsi="Tahoma" w:cs="Tahoma"/>
                <w:color w:val="1E1E1E"/>
                <w:sz w:val="20"/>
                <w:szCs w:val="20"/>
              </w:rPr>
              <w:t>Track timelines for medical and ACRO certificate apostille processing.</w:t>
            </w:r>
          </w:p>
          <w:p w14:paraId="7959FC3F" w14:textId="77777777" w:rsidR="005049E3" w:rsidRPr="005049E3" w:rsidRDefault="005049E3" w:rsidP="005049E3">
            <w:pPr>
              <w:rPr>
                <w:rFonts w:cs="Tahoma"/>
                <w:color w:val="1E1E1E"/>
                <w:sz w:val="20"/>
                <w:szCs w:val="20"/>
              </w:rPr>
            </w:pPr>
          </w:p>
          <w:p w14:paraId="7A5AEAD9" w14:textId="32FE8C73" w:rsidR="005049E3" w:rsidRDefault="005049E3" w:rsidP="005049E3">
            <w:pPr>
              <w:pStyle w:val="ListParagraph"/>
              <w:numPr>
                <w:ilvl w:val="0"/>
                <w:numId w:val="13"/>
              </w:numPr>
              <w:rPr>
                <w:rFonts w:ascii="Tahoma" w:hAnsi="Tahoma" w:cs="Tahoma"/>
                <w:color w:val="1E1E1E"/>
                <w:sz w:val="20"/>
                <w:szCs w:val="20"/>
              </w:rPr>
            </w:pPr>
            <w:r w:rsidRPr="005049E3">
              <w:rPr>
                <w:rFonts w:ascii="Tahoma" w:hAnsi="Tahoma" w:cs="Tahoma"/>
                <w:color w:val="1E1E1E"/>
                <w:sz w:val="20"/>
                <w:szCs w:val="20"/>
              </w:rPr>
              <w:t xml:space="preserve">Schedule and support biometric appointments at the </w:t>
            </w:r>
            <w:r>
              <w:rPr>
                <w:rFonts w:ascii="Tahoma" w:hAnsi="Tahoma" w:cs="Tahoma"/>
                <w:color w:val="1E1E1E"/>
                <w:sz w:val="20"/>
                <w:szCs w:val="20"/>
              </w:rPr>
              <w:t xml:space="preserve">London </w:t>
            </w:r>
            <w:r w:rsidRPr="005049E3">
              <w:rPr>
                <w:rFonts w:ascii="Tahoma" w:hAnsi="Tahoma" w:cs="Tahoma"/>
                <w:color w:val="1E1E1E"/>
                <w:sz w:val="20"/>
                <w:szCs w:val="20"/>
              </w:rPr>
              <w:t>Visa Centre.</w:t>
            </w:r>
          </w:p>
          <w:p w14:paraId="15C77A92" w14:textId="77777777" w:rsidR="005049E3" w:rsidRPr="005049E3" w:rsidRDefault="005049E3" w:rsidP="005049E3">
            <w:pPr>
              <w:rPr>
                <w:rFonts w:cs="Tahoma"/>
                <w:color w:val="1E1E1E"/>
                <w:sz w:val="20"/>
                <w:szCs w:val="20"/>
              </w:rPr>
            </w:pPr>
          </w:p>
          <w:p w14:paraId="6C56C203" w14:textId="0CF091AE" w:rsidR="005049E3" w:rsidRDefault="005049E3" w:rsidP="005049E3">
            <w:pPr>
              <w:pStyle w:val="ListParagraph"/>
              <w:numPr>
                <w:ilvl w:val="0"/>
                <w:numId w:val="13"/>
              </w:numPr>
              <w:rPr>
                <w:rFonts w:ascii="Tahoma" w:hAnsi="Tahoma" w:cs="Tahoma"/>
                <w:color w:val="1E1E1E"/>
                <w:sz w:val="20"/>
                <w:szCs w:val="20"/>
              </w:rPr>
            </w:pPr>
            <w:r w:rsidRPr="005049E3">
              <w:rPr>
                <w:rFonts w:ascii="Tahoma" w:hAnsi="Tahoma" w:cs="Tahoma"/>
                <w:color w:val="1E1E1E"/>
                <w:sz w:val="20"/>
                <w:szCs w:val="20"/>
              </w:rPr>
              <w:t>Monitor and confirm the return of passports and visa issuance.</w:t>
            </w:r>
          </w:p>
          <w:p w14:paraId="5DCD2D4F" w14:textId="77777777" w:rsidR="005049E3" w:rsidRPr="005049E3" w:rsidRDefault="005049E3" w:rsidP="005049E3">
            <w:pPr>
              <w:rPr>
                <w:rFonts w:cs="Tahoma"/>
                <w:color w:val="1E1E1E"/>
                <w:sz w:val="20"/>
                <w:szCs w:val="20"/>
              </w:rPr>
            </w:pPr>
          </w:p>
          <w:p w14:paraId="4880E5A4" w14:textId="6A5EEC85" w:rsidR="005049E3" w:rsidRDefault="005049E3" w:rsidP="005049E3">
            <w:pPr>
              <w:pStyle w:val="ListParagraph"/>
              <w:numPr>
                <w:ilvl w:val="0"/>
                <w:numId w:val="13"/>
              </w:numPr>
              <w:rPr>
                <w:rFonts w:ascii="Tahoma" w:hAnsi="Tahoma" w:cs="Tahoma"/>
                <w:color w:val="1E1E1E"/>
                <w:sz w:val="20"/>
                <w:szCs w:val="20"/>
              </w:rPr>
            </w:pPr>
            <w:r w:rsidRPr="005049E3">
              <w:rPr>
                <w:rFonts w:ascii="Tahoma" w:hAnsi="Tahoma" w:cs="Tahoma"/>
                <w:color w:val="1E1E1E"/>
                <w:sz w:val="20"/>
                <w:szCs w:val="20"/>
              </w:rPr>
              <w:t xml:space="preserve">Visa and Iqama Coordination: Track and manage the renewal cycles for Iqama residence permits and ensure compliance with Saudi immigration regulations. </w:t>
            </w:r>
          </w:p>
          <w:p w14:paraId="02EFC75E" w14:textId="77777777" w:rsidR="005049E3" w:rsidRPr="005049E3" w:rsidRDefault="005049E3" w:rsidP="005049E3">
            <w:pPr>
              <w:rPr>
                <w:rFonts w:cs="Tahoma"/>
                <w:color w:val="1E1E1E"/>
                <w:sz w:val="20"/>
                <w:szCs w:val="20"/>
              </w:rPr>
            </w:pPr>
          </w:p>
          <w:p w14:paraId="13F6A7A3" w14:textId="26BB55A0" w:rsidR="005049E3" w:rsidRDefault="005049E3" w:rsidP="005049E3">
            <w:pPr>
              <w:pStyle w:val="ListParagraph"/>
              <w:numPr>
                <w:ilvl w:val="0"/>
                <w:numId w:val="13"/>
              </w:numPr>
              <w:rPr>
                <w:rFonts w:ascii="Tahoma" w:hAnsi="Tahoma" w:cs="Tahoma"/>
                <w:color w:val="1E1E1E"/>
                <w:sz w:val="20"/>
                <w:szCs w:val="20"/>
              </w:rPr>
            </w:pPr>
            <w:r w:rsidRPr="005049E3">
              <w:rPr>
                <w:rFonts w:ascii="Tahoma" w:hAnsi="Tahoma" w:cs="Tahoma"/>
                <w:color w:val="1E1E1E"/>
                <w:sz w:val="20"/>
                <w:szCs w:val="20"/>
              </w:rPr>
              <w:t xml:space="preserve">Security Clearance Administration: Maintain records and follow-up processes for UK and KSA security clearances required for personnel on the RSAF EWFT programme. </w:t>
            </w:r>
          </w:p>
          <w:p w14:paraId="5128D430" w14:textId="77777777" w:rsidR="005049E3" w:rsidRPr="005049E3" w:rsidRDefault="005049E3" w:rsidP="005049E3">
            <w:pPr>
              <w:pStyle w:val="ListParagraph"/>
              <w:rPr>
                <w:rFonts w:ascii="Tahoma" w:hAnsi="Tahoma" w:cs="Tahoma"/>
                <w:color w:val="1E1E1E"/>
                <w:sz w:val="20"/>
                <w:szCs w:val="20"/>
              </w:rPr>
            </w:pPr>
          </w:p>
          <w:p w14:paraId="0B29798D" w14:textId="77777777" w:rsidR="005049E3" w:rsidRPr="005049E3" w:rsidRDefault="005049E3" w:rsidP="005049E3">
            <w:pPr>
              <w:pStyle w:val="ListParagraph"/>
              <w:ind w:left="360"/>
              <w:rPr>
                <w:rFonts w:ascii="Tahoma" w:hAnsi="Tahoma" w:cs="Tahoma"/>
                <w:color w:val="1E1E1E"/>
                <w:sz w:val="20"/>
                <w:szCs w:val="20"/>
              </w:rPr>
            </w:pPr>
          </w:p>
          <w:p w14:paraId="7889D0A2" w14:textId="052F9B1F" w:rsidR="005049E3" w:rsidRDefault="005049E3" w:rsidP="005049E3">
            <w:pPr>
              <w:pStyle w:val="ListParagraph"/>
              <w:numPr>
                <w:ilvl w:val="0"/>
                <w:numId w:val="13"/>
              </w:numPr>
              <w:rPr>
                <w:rFonts w:ascii="Tahoma" w:hAnsi="Tahoma" w:cs="Tahoma"/>
                <w:color w:val="1E1E1E"/>
                <w:sz w:val="20"/>
                <w:szCs w:val="20"/>
              </w:rPr>
            </w:pPr>
            <w:r w:rsidRPr="005049E3">
              <w:rPr>
                <w:rFonts w:ascii="Tahoma" w:hAnsi="Tahoma" w:cs="Tahoma"/>
                <w:color w:val="1E1E1E"/>
                <w:sz w:val="20"/>
                <w:szCs w:val="20"/>
              </w:rPr>
              <w:lastRenderedPageBreak/>
              <w:t xml:space="preserve">Relocation Logistics: Coordinate travel, freight, and accommodation arrangements for personnel and their families relocating to or from Saudi Arabia, including repatriation support in the event of contract termination. </w:t>
            </w:r>
          </w:p>
          <w:p w14:paraId="5F925820" w14:textId="77777777" w:rsidR="005049E3" w:rsidRPr="005049E3" w:rsidRDefault="005049E3" w:rsidP="005049E3">
            <w:pPr>
              <w:pStyle w:val="ListParagraph"/>
              <w:ind w:left="360"/>
              <w:rPr>
                <w:rFonts w:ascii="Tahoma" w:hAnsi="Tahoma" w:cs="Tahoma"/>
                <w:color w:val="1E1E1E"/>
                <w:sz w:val="20"/>
                <w:szCs w:val="20"/>
              </w:rPr>
            </w:pPr>
          </w:p>
          <w:p w14:paraId="164A0380" w14:textId="4755F795" w:rsidR="00D2239A" w:rsidRPr="005049E3" w:rsidRDefault="005049E3" w:rsidP="005049E3">
            <w:pPr>
              <w:pStyle w:val="ListParagraph"/>
              <w:numPr>
                <w:ilvl w:val="0"/>
                <w:numId w:val="13"/>
              </w:numPr>
              <w:rPr>
                <w:rFonts w:ascii="Tahoma" w:hAnsi="Tahoma" w:cs="Tahoma"/>
                <w:color w:val="1E1E1E"/>
                <w:sz w:val="20"/>
                <w:szCs w:val="20"/>
              </w:rPr>
            </w:pPr>
            <w:r w:rsidRPr="005049E3">
              <w:rPr>
                <w:rFonts w:ascii="Tahoma" w:hAnsi="Tahoma" w:cs="Tahoma"/>
                <w:color w:val="1E1E1E"/>
                <w:sz w:val="20"/>
                <w:szCs w:val="20"/>
              </w:rPr>
              <w:t xml:space="preserve">Contractual Documentation Support: </w:t>
            </w:r>
            <w:r>
              <w:rPr>
                <w:rFonts w:ascii="Tahoma" w:hAnsi="Tahoma" w:cs="Tahoma"/>
                <w:color w:val="1E1E1E"/>
                <w:sz w:val="20"/>
                <w:szCs w:val="20"/>
              </w:rPr>
              <w:t>Working with the Senior HR Advisor, p</w:t>
            </w:r>
            <w:r w:rsidRPr="005049E3">
              <w:rPr>
                <w:rFonts w:ascii="Tahoma" w:hAnsi="Tahoma" w:cs="Tahoma"/>
                <w:color w:val="1E1E1E"/>
                <w:sz w:val="20"/>
                <w:szCs w:val="20"/>
              </w:rPr>
              <w:t xml:space="preserve">repare and manage offer letters, </w:t>
            </w:r>
            <w:proofErr w:type="spellStart"/>
            <w:r w:rsidRPr="005049E3">
              <w:rPr>
                <w:rFonts w:ascii="Tahoma" w:hAnsi="Tahoma" w:cs="Tahoma"/>
                <w:color w:val="1E1E1E"/>
                <w:sz w:val="20"/>
                <w:szCs w:val="20"/>
              </w:rPr>
              <w:t>Qiwa</w:t>
            </w:r>
            <w:proofErr w:type="spellEnd"/>
            <w:r w:rsidRPr="005049E3">
              <w:rPr>
                <w:rFonts w:ascii="Tahoma" w:hAnsi="Tahoma" w:cs="Tahoma"/>
                <w:color w:val="1E1E1E"/>
                <w:sz w:val="20"/>
                <w:szCs w:val="20"/>
              </w:rPr>
              <w:t xml:space="preserve"> contracts, and supporting documentation for RSAF personnel, ensuring alignment with KSA labour law</w:t>
            </w:r>
          </w:p>
          <w:p w14:paraId="7E793DFA" w14:textId="77777777" w:rsidR="00C15685" w:rsidRPr="00C15685" w:rsidRDefault="00C15685" w:rsidP="00C15685">
            <w:pPr>
              <w:pStyle w:val="ListParagraph"/>
              <w:rPr>
                <w:rFonts w:ascii="Tahoma" w:hAnsi="Tahoma" w:cs="Tahoma"/>
                <w:color w:val="1E1E1E"/>
                <w:sz w:val="20"/>
                <w:szCs w:val="20"/>
              </w:rPr>
            </w:pPr>
          </w:p>
          <w:p w14:paraId="50007F44" w14:textId="77777777" w:rsidR="00B02290" w:rsidRDefault="00B02290" w:rsidP="00B02290">
            <w:pPr>
              <w:rPr>
                <w:rFonts w:cs="Tahoma"/>
                <w:color w:val="1E1E1E"/>
                <w:sz w:val="20"/>
                <w:szCs w:val="20"/>
              </w:rPr>
            </w:pPr>
          </w:p>
          <w:p w14:paraId="3E1F36E9" w14:textId="77777777" w:rsidR="00B02290" w:rsidRPr="00B02290" w:rsidRDefault="00B02290" w:rsidP="00B02290">
            <w:pPr>
              <w:rPr>
                <w:rFonts w:cs="Tahoma"/>
                <w:b/>
                <w:color w:val="1E1E1E"/>
                <w:sz w:val="20"/>
                <w:szCs w:val="20"/>
              </w:rPr>
            </w:pPr>
            <w:r w:rsidRPr="00B02290">
              <w:rPr>
                <w:rFonts w:cs="Tahoma"/>
                <w:b/>
                <w:color w:val="1E1E1E"/>
                <w:sz w:val="20"/>
                <w:szCs w:val="20"/>
              </w:rPr>
              <w:t>Onboarding Process administration:</w:t>
            </w:r>
          </w:p>
          <w:p w14:paraId="4E8A4F00" w14:textId="77777777" w:rsidR="008B7465" w:rsidRDefault="008B7465" w:rsidP="008B7465">
            <w:pPr>
              <w:pStyle w:val="ListParagraph"/>
              <w:numPr>
                <w:ilvl w:val="0"/>
                <w:numId w:val="13"/>
              </w:numPr>
              <w:rPr>
                <w:rFonts w:ascii="Tahoma" w:hAnsi="Tahoma" w:cs="Tahoma"/>
                <w:color w:val="1E1E1E"/>
                <w:sz w:val="20"/>
                <w:szCs w:val="20"/>
              </w:rPr>
            </w:pPr>
            <w:r>
              <w:rPr>
                <w:rFonts w:ascii="Tahoma" w:hAnsi="Tahoma" w:cs="Tahoma"/>
                <w:color w:val="1E1E1E"/>
                <w:sz w:val="20"/>
                <w:szCs w:val="20"/>
              </w:rPr>
              <w:t>Support the HR team with any new starter contract and paperwork reviews</w:t>
            </w:r>
          </w:p>
          <w:p w14:paraId="2B05A258" w14:textId="77777777" w:rsidR="00E3310A" w:rsidRPr="008B7465" w:rsidRDefault="00E3310A" w:rsidP="008B7465">
            <w:pPr>
              <w:rPr>
                <w:rFonts w:cs="Tahoma"/>
                <w:color w:val="1E1E1E"/>
                <w:sz w:val="20"/>
                <w:szCs w:val="20"/>
              </w:rPr>
            </w:pPr>
          </w:p>
          <w:p w14:paraId="1231E0AA" w14:textId="77777777" w:rsidR="007C2EFF" w:rsidRDefault="00C55438" w:rsidP="008B7465">
            <w:pPr>
              <w:pStyle w:val="ListParagraph"/>
              <w:numPr>
                <w:ilvl w:val="0"/>
                <w:numId w:val="13"/>
              </w:num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B02290">
              <w:rPr>
                <w:rFonts w:ascii="Tahoma" w:hAnsi="Tahoma" w:cs="Tahoma"/>
                <w:sz w:val="20"/>
                <w:szCs w:val="20"/>
                <w:lang w:val="en-US"/>
              </w:rPr>
              <w:t>Any other duties that are reasonably requested by management within the capability of the incumbent.</w:t>
            </w:r>
          </w:p>
          <w:p w14:paraId="1E84934E" w14:textId="77777777" w:rsidR="008B7465" w:rsidRPr="008B7465" w:rsidRDefault="008B7465" w:rsidP="008B7465">
            <w:pPr>
              <w:pStyle w:val="ListParagraph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14:paraId="7BD57D59" w14:textId="77777777" w:rsidR="00EE664E" w:rsidRPr="005049E3" w:rsidRDefault="00EE664E" w:rsidP="005049E3">
            <w:pPr>
              <w:rPr>
                <w:rFonts w:cs="Tahoma"/>
                <w:color w:val="1E1E1E"/>
                <w:sz w:val="20"/>
                <w:szCs w:val="20"/>
              </w:rPr>
            </w:pPr>
          </w:p>
        </w:tc>
      </w:tr>
    </w:tbl>
    <w:p w14:paraId="776A3BFF" w14:textId="77777777" w:rsidR="007C2EFF" w:rsidRPr="00B02290" w:rsidRDefault="007C2EFF" w:rsidP="005B5109">
      <w:pPr>
        <w:rPr>
          <w:rFonts w:cs="Tahoma"/>
        </w:rPr>
      </w:pPr>
    </w:p>
    <w:tbl>
      <w:tblPr>
        <w:tblW w:w="93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95"/>
      </w:tblGrid>
      <w:tr w:rsidR="007C2EFF" w:rsidRPr="00B02290" w14:paraId="4A44AC21" w14:textId="77777777" w:rsidTr="000403C5">
        <w:trPr>
          <w:jc w:val="center"/>
        </w:trPr>
        <w:tc>
          <w:tcPr>
            <w:tcW w:w="9395" w:type="dxa"/>
            <w:shd w:val="clear" w:color="auto" w:fill="00A4F2"/>
          </w:tcPr>
          <w:p w14:paraId="418C9BE0" w14:textId="77777777" w:rsidR="007C2EFF" w:rsidRPr="00B02290" w:rsidRDefault="007C2EFF" w:rsidP="00026512">
            <w:pPr>
              <w:spacing w:before="120" w:after="120"/>
              <w:rPr>
                <w:rFonts w:cs="Tahoma"/>
                <w:b/>
              </w:rPr>
            </w:pPr>
            <w:r w:rsidRPr="00B02290">
              <w:rPr>
                <w:rFonts w:cs="Tahoma"/>
                <w:b/>
              </w:rPr>
              <w:t xml:space="preserve">Core </w:t>
            </w:r>
            <w:r w:rsidR="00D339D4" w:rsidRPr="00B02290">
              <w:rPr>
                <w:rFonts w:cs="Tahoma"/>
                <w:b/>
              </w:rPr>
              <w:t>Competencies</w:t>
            </w:r>
          </w:p>
        </w:tc>
      </w:tr>
      <w:tr w:rsidR="007C2EFF" w:rsidRPr="00B02290" w14:paraId="41BA09FE" w14:textId="77777777" w:rsidTr="000403C5">
        <w:trPr>
          <w:jc w:val="center"/>
        </w:trPr>
        <w:tc>
          <w:tcPr>
            <w:tcW w:w="9395" w:type="dxa"/>
          </w:tcPr>
          <w:p w14:paraId="478C39F7" w14:textId="77777777" w:rsidR="00C737B5" w:rsidRPr="00B02290" w:rsidRDefault="00C737B5" w:rsidP="00D81152">
            <w:pPr>
              <w:rPr>
                <w:rFonts w:cs="Tahoma"/>
                <w:sz w:val="20"/>
                <w:szCs w:val="20"/>
                <w:lang w:val="en-US"/>
              </w:rPr>
            </w:pPr>
          </w:p>
          <w:p w14:paraId="6998999C" w14:textId="77777777" w:rsidR="008B7465" w:rsidRDefault="008B7465" w:rsidP="004425E7">
            <w:pPr>
              <w:pStyle w:val="ListParagraph"/>
              <w:numPr>
                <w:ilvl w:val="0"/>
                <w:numId w:val="8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Team player – must be willing to ‘lean in’ and support the HR  team </w:t>
            </w:r>
          </w:p>
          <w:p w14:paraId="1E49F08F" w14:textId="77777777" w:rsidR="00880065" w:rsidRPr="00B02290" w:rsidRDefault="00D227EF" w:rsidP="004425E7">
            <w:pPr>
              <w:pStyle w:val="ListParagraph"/>
              <w:numPr>
                <w:ilvl w:val="0"/>
                <w:numId w:val="8"/>
              </w:numPr>
              <w:rPr>
                <w:rFonts w:ascii="Tahoma" w:hAnsi="Tahoma" w:cs="Tahoma"/>
                <w:sz w:val="20"/>
                <w:szCs w:val="20"/>
              </w:rPr>
            </w:pPr>
            <w:r w:rsidRPr="00B02290">
              <w:rPr>
                <w:rFonts w:ascii="Tahoma" w:hAnsi="Tahoma" w:cs="Tahoma"/>
                <w:sz w:val="20"/>
                <w:szCs w:val="20"/>
              </w:rPr>
              <w:t>Ability to maintain confidentiality and exercise extreme discretion</w:t>
            </w:r>
            <w:r w:rsidR="00C16F11">
              <w:rPr>
                <w:rFonts w:ascii="Tahoma" w:hAnsi="Tahoma" w:cs="Tahoma"/>
                <w:sz w:val="20"/>
                <w:szCs w:val="20"/>
              </w:rPr>
              <w:t xml:space="preserve"> at all times</w:t>
            </w:r>
          </w:p>
          <w:p w14:paraId="159E4D3B" w14:textId="77777777" w:rsidR="00D227EF" w:rsidRPr="00B02290" w:rsidRDefault="00D227EF" w:rsidP="004425E7">
            <w:pPr>
              <w:pStyle w:val="ListParagraph"/>
              <w:numPr>
                <w:ilvl w:val="0"/>
                <w:numId w:val="8"/>
              </w:numPr>
              <w:rPr>
                <w:rFonts w:ascii="Tahoma" w:hAnsi="Tahoma" w:cs="Tahoma"/>
                <w:sz w:val="20"/>
                <w:szCs w:val="20"/>
              </w:rPr>
            </w:pPr>
            <w:r w:rsidRPr="00B02290">
              <w:rPr>
                <w:rFonts w:ascii="Tahoma" w:hAnsi="Tahoma" w:cs="Tahoma"/>
                <w:sz w:val="20"/>
                <w:szCs w:val="20"/>
              </w:rPr>
              <w:t>Excellent problem solving/judgement skills and high attention to detail and accuracy</w:t>
            </w:r>
          </w:p>
          <w:p w14:paraId="75059B82" w14:textId="77777777" w:rsidR="00D227EF" w:rsidRPr="00B02290" w:rsidRDefault="00D227EF" w:rsidP="004425E7">
            <w:pPr>
              <w:pStyle w:val="ListParagraph"/>
              <w:numPr>
                <w:ilvl w:val="0"/>
                <w:numId w:val="8"/>
              </w:numPr>
              <w:rPr>
                <w:rFonts w:ascii="Tahoma" w:hAnsi="Tahoma" w:cs="Tahoma"/>
                <w:sz w:val="20"/>
                <w:szCs w:val="20"/>
              </w:rPr>
            </w:pPr>
            <w:r w:rsidRPr="00B02290">
              <w:rPr>
                <w:rFonts w:ascii="Tahoma" w:hAnsi="Tahoma" w:cs="Tahoma"/>
                <w:sz w:val="20"/>
                <w:szCs w:val="20"/>
              </w:rPr>
              <w:t xml:space="preserve">Strong organisational skills and the ability to work independently </w:t>
            </w:r>
            <w:r w:rsidR="00542A43">
              <w:rPr>
                <w:rFonts w:ascii="Tahoma" w:hAnsi="Tahoma" w:cs="Tahoma"/>
                <w:sz w:val="20"/>
                <w:szCs w:val="20"/>
              </w:rPr>
              <w:t>and in a fast paced environment</w:t>
            </w:r>
          </w:p>
          <w:p w14:paraId="732BCA93" w14:textId="77777777" w:rsidR="00D227EF" w:rsidRPr="00B02290" w:rsidRDefault="00D227EF" w:rsidP="004425E7">
            <w:pPr>
              <w:pStyle w:val="ListParagraph"/>
              <w:numPr>
                <w:ilvl w:val="0"/>
                <w:numId w:val="8"/>
              </w:numPr>
              <w:rPr>
                <w:rFonts w:ascii="Tahoma" w:hAnsi="Tahoma" w:cs="Tahoma"/>
                <w:sz w:val="20"/>
                <w:szCs w:val="20"/>
              </w:rPr>
            </w:pPr>
            <w:r w:rsidRPr="00B02290">
              <w:rPr>
                <w:rFonts w:ascii="Tahoma" w:hAnsi="Tahoma" w:cs="Tahoma"/>
                <w:sz w:val="20"/>
                <w:szCs w:val="20"/>
              </w:rPr>
              <w:t>Ability to handle and prioritise multiple tasks and meet deadlines</w:t>
            </w:r>
          </w:p>
          <w:p w14:paraId="72076F72" w14:textId="77777777" w:rsidR="00D227EF" w:rsidRPr="00B02290" w:rsidRDefault="00D227EF" w:rsidP="004425E7">
            <w:pPr>
              <w:pStyle w:val="ListParagraph"/>
              <w:numPr>
                <w:ilvl w:val="0"/>
                <w:numId w:val="8"/>
              </w:numPr>
              <w:rPr>
                <w:rFonts w:ascii="Tahoma" w:hAnsi="Tahoma" w:cs="Tahoma"/>
                <w:sz w:val="20"/>
                <w:szCs w:val="20"/>
              </w:rPr>
            </w:pPr>
            <w:r w:rsidRPr="00B02290">
              <w:rPr>
                <w:rFonts w:ascii="Tahoma" w:hAnsi="Tahoma" w:cs="Tahoma"/>
                <w:sz w:val="20"/>
                <w:szCs w:val="20"/>
              </w:rPr>
              <w:t xml:space="preserve">Excellent Microsoft Excel skills </w:t>
            </w:r>
            <w:r w:rsidR="00182A88">
              <w:rPr>
                <w:rFonts w:ascii="Tahoma" w:hAnsi="Tahoma" w:cs="Tahoma"/>
                <w:sz w:val="20"/>
                <w:szCs w:val="20"/>
              </w:rPr>
              <w:t>and good communication skills</w:t>
            </w:r>
          </w:p>
          <w:p w14:paraId="224B66F8" w14:textId="77777777" w:rsidR="004425E7" w:rsidRPr="00B02290" w:rsidRDefault="004425E7" w:rsidP="008B7465">
            <w:pPr>
              <w:pStyle w:val="ListParagraph"/>
              <w:ind w:left="360"/>
              <w:rPr>
                <w:rFonts w:cs="Tahoma"/>
              </w:rPr>
            </w:pPr>
          </w:p>
        </w:tc>
      </w:tr>
    </w:tbl>
    <w:p w14:paraId="191E1D35" w14:textId="77777777" w:rsidR="003344B8" w:rsidRPr="00B02290" w:rsidRDefault="003344B8" w:rsidP="005B5109">
      <w:pPr>
        <w:rPr>
          <w:rFonts w:cs="Tahoma"/>
        </w:rPr>
      </w:pPr>
    </w:p>
    <w:p w14:paraId="33533C1E" w14:textId="77777777" w:rsidR="003344B8" w:rsidRPr="00B02290" w:rsidRDefault="003344B8" w:rsidP="00555C3B">
      <w:pPr>
        <w:tabs>
          <w:tab w:val="left" w:pos="1260"/>
          <w:tab w:val="right" w:pos="9356"/>
        </w:tabs>
        <w:jc w:val="center"/>
        <w:rPr>
          <w:rFonts w:cs="Tahoma"/>
        </w:rPr>
      </w:pPr>
      <w:r w:rsidRPr="00B02290">
        <w:rPr>
          <w:rFonts w:cs="Tahoma"/>
        </w:rPr>
        <w:t>Job Holder:</w:t>
      </w:r>
      <w:r w:rsidRPr="00B02290">
        <w:rPr>
          <w:rFonts w:cs="Tahoma"/>
        </w:rPr>
        <w:tab/>
        <w:t>_____________________________</w:t>
      </w:r>
      <w:r w:rsidRPr="00B02290">
        <w:rPr>
          <w:rFonts w:cs="Tahoma"/>
        </w:rPr>
        <w:tab/>
        <w:t xml:space="preserve">Signed: </w:t>
      </w:r>
      <w:r w:rsidR="00555C3B" w:rsidRPr="00B02290">
        <w:rPr>
          <w:rFonts w:cs="Tahoma"/>
        </w:rPr>
        <w:t>______________________________</w:t>
      </w:r>
    </w:p>
    <w:p w14:paraId="1B3617C7" w14:textId="77777777" w:rsidR="003344B8" w:rsidRPr="00B02290" w:rsidRDefault="003344B8" w:rsidP="00555C3B">
      <w:pPr>
        <w:tabs>
          <w:tab w:val="left" w:pos="1260"/>
          <w:tab w:val="right" w:pos="9637"/>
        </w:tabs>
        <w:jc w:val="center"/>
        <w:rPr>
          <w:rFonts w:cs="Tahoma"/>
        </w:rPr>
      </w:pPr>
    </w:p>
    <w:p w14:paraId="053AEEB6" w14:textId="77777777" w:rsidR="003344B8" w:rsidRPr="00B02290" w:rsidRDefault="003344B8" w:rsidP="00555C3B">
      <w:pPr>
        <w:tabs>
          <w:tab w:val="left" w:pos="1260"/>
          <w:tab w:val="right" w:pos="9356"/>
        </w:tabs>
        <w:jc w:val="center"/>
        <w:rPr>
          <w:rFonts w:cs="Tahoma"/>
        </w:rPr>
      </w:pPr>
      <w:r w:rsidRPr="00B02290">
        <w:rPr>
          <w:rFonts w:cs="Tahoma"/>
        </w:rPr>
        <w:t>Manager:</w:t>
      </w:r>
      <w:r w:rsidRPr="00B02290">
        <w:rPr>
          <w:rFonts w:cs="Tahoma"/>
        </w:rPr>
        <w:tab/>
        <w:t>_____________________________</w:t>
      </w:r>
      <w:r w:rsidRPr="00B02290">
        <w:rPr>
          <w:rFonts w:cs="Tahoma"/>
        </w:rPr>
        <w:tab/>
        <w:t xml:space="preserve">Signed: </w:t>
      </w:r>
      <w:r w:rsidR="00555C3B" w:rsidRPr="00B02290">
        <w:rPr>
          <w:rFonts w:cs="Tahoma"/>
        </w:rPr>
        <w:t>______________________________</w:t>
      </w:r>
    </w:p>
    <w:p w14:paraId="40E45F2F" w14:textId="77777777" w:rsidR="00555C3B" w:rsidRPr="00B02290" w:rsidRDefault="00555C3B" w:rsidP="00555C3B">
      <w:pPr>
        <w:tabs>
          <w:tab w:val="left" w:pos="1260"/>
          <w:tab w:val="right" w:pos="9637"/>
        </w:tabs>
        <w:jc w:val="center"/>
        <w:rPr>
          <w:rFonts w:cs="Tahoma"/>
        </w:rPr>
      </w:pPr>
    </w:p>
    <w:p w14:paraId="14246837" w14:textId="77777777" w:rsidR="003344B8" w:rsidRPr="00B02290" w:rsidRDefault="003344B8" w:rsidP="00555C3B">
      <w:pPr>
        <w:tabs>
          <w:tab w:val="left" w:pos="1260"/>
          <w:tab w:val="right" w:pos="9356"/>
        </w:tabs>
        <w:rPr>
          <w:rFonts w:cs="Tahoma"/>
        </w:rPr>
      </w:pPr>
      <w:r w:rsidRPr="00B02290">
        <w:rPr>
          <w:rFonts w:cs="Tahoma"/>
        </w:rPr>
        <w:t>Date:</w:t>
      </w:r>
      <w:r w:rsidRPr="00B02290">
        <w:rPr>
          <w:rFonts w:cs="Tahoma"/>
        </w:rPr>
        <w:tab/>
        <w:t>_____________________________</w:t>
      </w:r>
    </w:p>
    <w:sectPr w:rsidR="003344B8" w:rsidRPr="00B02290" w:rsidSect="00555C3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40" w:right="1077" w:bottom="1440" w:left="1077" w:header="567" w:footer="397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2EBAB" w14:textId="77777777" w:rsidR="009E4099" w:rsidRDefault="009E4099">
      <w:r>
        <w:separator/>
      </w:r>
    </w:p>
  </w:endnote>
  <w:endnote w:type="continuationSeparator" w:id="0">
    <w:p w14:paraId="670F7C0B" w14:textId="77777777" w:rsidR="009E4099" w:rsidRDefault="009E4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E373A" w14:textId="4A8F4EB7" w:rsidR="005049E3" w:rsidRDefault="005049E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6CBB185" wp14:editId="120CA41F">
              <wp:simplePos x="685800" y="102679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5350" cy="345440"/>
              <wp:effectExtent l="0" t="0" r="0" b="0"/>
              <wp:wrapNone/>
              <wp:docPr id="774225866" name="Text Box 5" descr="DRAKEN PRIVA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535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3CE289" w14:textId="2DCB4AD5" w:rsidR="005049E3" w:rsidRPr="005049E3" w:rsidRDefault="005049E3" w:rsidP="005049E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049E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DRAKEN PRIVATE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CBB18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DRAKEN PRIVATE" style="position:absolute;margin-left:0;margin-top:0;width:70.5pt;height:27.2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8UsDwIAABwEAAAOAAAAZHJzL2Uyb0RvYy54bWysU99v2jAQfp+0/8Hy+0igMLURoWKtmCah&#10;thKd+mwcm0SKfdbZkLC/fmdDYOv2NO3Fudyd78f3fZ7f96ZlB4W+AVvy8SjnTFkJVWN3Jf/+uvp0&#10;y5kPwlaiBatKflSe3y8+fph3rlATqKGtFDIqYn3RuZLXIbgiy7yslRF+BE5ZCmpAIwL94i6rUHRU&#10;3bTZJM8/Zx1g5RCk8p68j6cgX6T6WisZnrX2KrC25DRbSCemcxvPbDEXxQ6Fqxt5HkP8wxRGNJaa&#10;Xko9iiDYHps/SplGInjQYSTBZKB1I1XagbYZ5++22dTCqbQLgePdBSb//8rKp8PGvSAL/RfoicAI&#10;SOd84ckZ9+k1mvilSRnFCcLjBTbVBybJeXs3u5lRRFLoZjqbThOs2fWyQx++KjAsGiVHYiWBJQ5r&#10;H6ghpQ4psZeFVdO2iZnW/uagxOjJrhNGK/TbnjVVySfD9FuojrQUwolv7+SqodZr4cOLQCKYpiXR&#10;hmc6dAtdyeFscVYD/vibP+YT7hTlrCPBlNySojlrv1niI2prMHAwtskY3+WznOJ2bx6AZDimF+Fk&#10;MsmLoR1MjWDeSM7L2IhCwkpqV/LtYD6Ek3LpOUi1XKYkkpETYW03TsbSEa6I5Wv/JtCdAQ/E1BMM&#10;ahLFO9xPufGmd8t9IPQTKRHaE5BnxEmCiavzc4ka//U/ZV0f9eInAAAA//8DAFBLAwQUAAYACAAA&#10;ACEAvd77b9oAAAAEAQAADwAAAGRycy9kb3ducmV2LnhtbEyPTWvCQBCG74X+h2UKvdWNmkqJ2UgR&#10;elIKflx6W3fHJDY7G7Ibjf/esZd6GXh5h2eeyReDa8QZu1B7UjAeJSCQjLc1lQr2u6+3DxAharK6&#10;8YQKrhhgUTw/5Tqz/kIbPG9jKRhCIdMKqhjbTMpgKnQ6jHyLxN3Rd05Hjl0pbacvDHeNnCTJTDpd&#10;E1+odIvLCs3vtncK3jdx3X/TbvozTK6nVbs00+PKKPX6MnzOQUQc4v8y3PVZHQp2OviebBCNAn4k&#10;/s17l445HhicpiCLXD7KFzcAAAD//wMAUEsBAi0AFAAGAAgAAAAhALaDOJL+AAAA4QEAABMAAAAA&#10;AAAAAAAAAAAAAAAAAFtDb250ZW50X1R5cGVzXS54bWxQSwECLQAUAAYACAAAACEAOP0h/9YAAACU&#10;AQAACwAAAAAAAAAAAAAAAAAvAQAAX3JlbHMvLnJlbHNQSwECLQAUAAYACAAAACEAvIfFLA8CAAAc&#10;BAAADgAAAAAAAAAAAAAAAAAuAgAAZHJzL2Uyb0RvYy54bWxQSwECLQAUAAYACAAAACEAvd77b9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0F3CE289" w14:textId="2DCB4AD5" w:rsidR="005049E3" w:rsidRPr="005049E3" w:rsidRDefault="005049E3" w:rsidP="005049E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049E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DRAKEN PRIVATE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D6E6A" w14:textId="609DDF4C" w:rsidR="00880065" w:rsidRDefault="005049E3" w:rsidP="00801C33">
    <w:pPr>
      <w:pStyle w:val="Footer"/>
      <w:tabs>
        <w:tab w:val="clear" w:pos="4153"/>
        <w:tab w:val="clear" w:pos="8306"/>
        <w:tab w:val="right" w:pos="9720"/>
      </w:tabs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238C4565" wp14:editId="4B5D8385">
              <wp:simplePos x="1047750" y="101346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5350" cy="345440"/>
              <wp:effectExtent l="0" t="0" r="0" b="0"/>
              <wp:wrapNone/>
              <wp:docPr id="919701591" name="Text Box 6" descr="DRAKEN PRIVA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535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BA033A" w14:textId="591AB7F0" w:rsidR="005049E3" w:rsidRPr="005049E3" w:rsidRDefault="005049E3" w:rsidP="005049E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049E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DRAKEN PRIVATE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8C456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DRAKEN PRIVATE" style="position:absolute;margin-left:0;margin-top:0;width:70.5pt;height:27.2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HcRDgIAABwEAAAOAAAAZHJzL2Uyb0RvYy54bWysU11v2jAUfZ+0/2D5fSS0MLURoWKtmCah&#10;thKd+mwch0RKfC3bkLBfv2NDYOv6VO3Fubn3+n6cczy769uG7ZV1Nemcj0cpZ0pLKmq9zfnPl+WX&#10;G86cF7oQDWmV84Ny/G7++dOsM5m6ooqaQlmGItplncl55b3JksTJSrXCjcgojWBJthUev3abFFZ0&#10;qN42yVWafk06soWxJJVz8D4cg3we65elkv6pLJ3yrMk5ZvPxtPHchDOZz0S2tcJUtTyNIT4wRStq&#10;jabnUg/CC7az9T+l2lpaclT6kaQ2obKspYo7YJtx+mabdSWMirsAHGfOMLn/V1Y+7tfm2TLff6Me&#10;BAZAOuMyB2fYpy9tG76YlCEOCA9n2FTvmYTz5nZ6PUVEInQ9mU4mEdbkctlY578ralkwcm7BSgRL&#10;7FfOoyFSh5TQS9OybprITKP/ciAxeJLLhMHy/aZndYHmw/QbKg5YytKRb2fkskbrlXD+WVgQjGkh&#10;Wv+Eo2yoyzmdLM4qsr/e84d84I4oZx0Ek3MNRXPW/NDgI2hrMOxgbKIxvk2nKeJ6194TZDjGizAy&#10;mvBa3wxmaal9hZwXoRFCQku0y/lmMO/9Ubl4DlItFjEJMjLCr/TayFA6wBWwfOlfhTUnwD2YeqRB&#10;TSJ7g/sxN9x0ZrHzQD+SEqA9AnlCHBKMXJ2eS9D4n/8x6/Ko578BAAD//wMAUEsDBBQABgAIAAAA&#10;IQC93vtv2gAAAAQBAAAPAAAAZHJzL2Rvd25yZXYueG1sTI9Na8JAEIbvhf6HZQq91Y2aSonZSBF6&#10;Ugp+XHpbd8ckNjsbshuN/96xl3oZeHmHZ57JF4NrxBm7UHtSMB4lIJCMtzWVCva7r7cPECFqsrrx&#10;hAquGGBRPD/lOrP+Qhs8b2MpGEIh0wqqGNtMymAqdDqMfIvE3dF3TkeOXSltpy8Md42cJMlMOl0T&#10;X6h0i8sKze+2dwreN3Hdf9Nu+jNMrqdVuzTT48oo9foyfM5BRBzi/zLc9VkdCnY6+J5sEI0CfiT+&#10;zXuXjjkeGJymIItcPsoXNwAAAP//AwBQSwECLQAUAAYACAAAACEAtoM4kv4AAADhAQAAEwAAAAAA&#10;AAAAAAAAAAAAAAAAW0NvbnRlbnRfVHlwZXNdLnhtbFBLAQItABQABgAIAAAAIQA4/SH/1gAAAJQB&#10;AAALAAAAAAAAAAAAAAAAAC8BAABfcmVscy8ucmVsc1BLAQItABQABgAIAAAAIQDROHcRDgIAABwE&#10;AAAOAAAAAAAAAAAAAAAAAC4CAABkcnMvZTJvRG9jLnhtbFBLAQItABQABgAIAAAAIQC93vtv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76BA033A" w14:textId="591AB7F0" w:rsidR="005049E3" w:rsidRPr="005049E3" w:rsidRDefault="005049E3" w:rsidP="005049E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049E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DRAKEN PRIVATE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101C30F" w14:textId="77777777" w:rsidR="00880065" w:rsidRPr="00801C33" w:rsidRDefault="00880065" w:rsidP="00801C33">
    <w:pPr>
      <w:pStyle w:val="Footer"/>
      <w:tabs>
        <w:tab w:val="clear" w:pos="4153"/>
        <w:tab w:val="clear" w:pos="8306"/>
        <w:tab w:val="right" w:pos="9720"/>
      </w:tabs>
      <w:rPr>
        <w:sz w:val="20"/>
        <w:szCs w:val="20"/>
      </w:rPr>
    </w:pPr>
    <w:r>
      <w:rPr>
        <w:sz w:val="20"/>
        <w:szCs w:val="20"/>
      </w:rPr>
      <w:t>Reference Document:</w:t>
    </w:r>
    <w:r>
      <w:rPr>
        <w:sz w:val="20"/>
        <w:szCs w:val="20"/>
      </w:rPr>
      <w:tab/>
      <w:t>FRCA 2900-03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9B364" w14:textId="13A32220" w:rsidR="005049E3" w:rsidRDefault="005049E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460DD4B" wp14:editId="6221DAE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5350" cy="345440"/>
              <wp:effectExtent l="0" t="0" r="0" b="0"/>
              <wp:wrapNone/>
              <wp:docPr id="734002852" name="Text Box 4" descr="DRAKEN PRIVA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535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D31435" w14:textId="0ABAF35F" w:rsidR="005049E3" w:rsidRPr="005049E3" w:rsidRDefault="005049E3" w:rsidP="005049E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049E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DRAKEN PRIVATE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60DD4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DRAKEN PRIVATE" style="position:absolute;margin-left:0;margin-top:0;width:70.5pt;height:27.2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9icDwIAABwEAAAOAAAAZHJzL2Uyb0RvYy54bWysU01v2zAMvQ/YfxB0X+y0ydAacYqsRYYB&#10;QVsgHXpWZCk2IIsCpcTOfv0oJU62rqdiF5kmKX689zS761vD9gp9A7bk41HOmbISqsZuS/7zZfnl&#10;hjMfhK2EAatKflCe380/f5p1rlBXUIOpFDIqYn3RuZLXIbgiy7ysVSv8CJyyFNSArQj0i9usQtFR&#10;9dZkV3n+NesAK4cglffkfTgG+TzV11rJ8KS1V4GZktNsIZ2Yzk08s/lMFFsUrm7kaQzxgSla0Vhq&#10;ei71IIJgO2z+KdU2EsGDDiMJbQZaN1KlHWibcf5mm3UtnEq7EDjenWHy/6+sfNyv3TOy0H+DngiM&#10;gHTOF56ccZ9eYxu/NCmjOEF4OMOm+sAkOW9up9dTikgKXU+mk0mCNbtcdujDdwUti0bJkVhJYIn9&#10;ygdqSKlDSuxlYdkYk5gx9i8HJUZPdpkwWqHf9KypSj4dpt9AdaClEI58eyeXDbVeCR+eBRLBNC2J&#10;NjzRoQ10JYeTxVkN+Os9f8wn3CnKWUeCKbklRXNmfljiI2prMHAwNskY3+bTnOJ2194DyXBML8LJ&#10;ZJIXgxlMjdC+kpwXsRGFhJXUruSbwbwPR+XSc5BqsUhJJCMnwsqunYylI1wRy5f+VaA7AR6IqUcY&#10;1CSKN7gfc+NN7xa7QOgnUiK0RyBPiJMEE1en5xI1/ud/yro86vlvAAAA//8DAFBLAwQUAAYACAAA&#10;ACEAvd77b9oAAAAEAQAADwAAAGRycy9kb3ducmV2LnhtbEyPTWvCQBCG74X+h2UKvdWNmkqJ2UgR&#10;elIKflx6W3fHJDY7G7Ibjf/esZd6GXh5h2eeyReDa8QZu1B7UjAeJSCQjLc1lQr2u6+3DxAharK6&#10;8YQKrhhgUTw/5Tqz/kIbPG9jKRhCIdMKqhjbTMpgKnQ6jHyLxN3Rd05Hjl0pbacvDHeNnCTJTDpd&#10;E1+odIvLCs3vtncK3jdx3X/TbvozTK6nVbs00+PKKPX6MnzOQUQc4v8y3PVZHQp2OviebBCNAn4k&#10;/s17l445HhicpiCLXD7KFzcAAAD//wMAUEsBAi0AFAAGAAgAAAAhALaDOJL+AAAA4QEAABMAAAAA&#10;AAAAAAAAAAAAAAAAAFtDb250ZW50X1R5cGVzXS54bWxQSwECLQAUAAYACAAAACEAOP0h/9YAAACU&#10;AQAACwAAAAAAAAAAAAAAAAAvAQAAX3JlbHMvLnJlbHNQSwECLQAUAAYACAAAACEAv7vYnA8CAAAc&#10;BAAADgAAAAAAAAAAAAAAAAAuAgAAZHJzL2Uyb0RvYy54bWxQSwECLQAUAAYACAAAACEAvd77b9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26D31435" w14:textId="0ABAF35F" w:rsidR="005049E3" w:rsidRPr="005049E3" w:rsidRDefault="005049E3" w:rsidP="005049E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049E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DRAKEN PRIVATE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3616A" w14:textId="77777777" w:rsidR="009E4099" w:rsidRDefault="009E4099">
      <w:r>
        <w:separator/>
      </w:r>
    </w:p>
  </w:footnote>
  <w:footnote w:type="continuationSeparator" w:id="0">
    <w:p w14:paraId="1C7090CC" w14:textId="77777777" w:rsidR="009E4099" w:rsidRDefault="009E4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1946B" w14:textId="57D6CEE5" w:rsidR="005049E3" w:rsidRDefault="005049E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6CBF916" wp14:editId="3AF3D4B9">
              <wp:simplePos x="685800" y="361950"/>
              <wp:positionH relativeFrom="page">
                <wp:align>center</wp:align>
              </wp:positionH>
              <wp:positionV relativeFrom="page">
                <wp:align>top</wp:align>
              </wp:positionV>
              <wp:extent cx="895350" cy="345440"/>
              <wp:effectExtent l="0" t="0" r="0" b="16510"/>
              <wp:wrapNone/>
              <wp:docPr id="973890912" name="Text Box 2" descr="DRAKEN PRIVA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535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F64B44" w14:textId="47B23144" w:rsidR="005049E3" w:rsidRPr="005049E3" w:rsidRDefault="005049E3" w:rsidP="005049E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049E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DRAKEN PRIVATE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CBF91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DRAKEN PRIVATE" style="position:absolute;margin-left:0;margin-top:0;width:70.5pt;height:27.2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r7pCgIAABUEAAAOAAAAZHJzL2Uyb0RvYy54bWysU01v2zAMvQ/YfxB0X+y0ydAacYqsRYYB&#10;QVsgHXpWZDk2IImCxMTOfv0oxW62bqdhF5kiaX6897S4641mR+VDC7bk00nOmbISqtbuS/79Zf3p&#10;hrOAwlZCg1UlP6nA75YfPyw6V6graEBXyjMqYkPRuZI3iK7IsiAbZUSYgFOWgjV4I5Cufp9VXnRU&#10;3ejsKs8/Zx34ynmQKgTyPpyDfJnq17WS+FTXQSHTJafZMJ0+nbt4ZsuFKPZeuKaVwxjiH6YworXU&#10;9K3Ug0DBDr79o5RppYcANU4kmAzqupUq7UDbTPN322wb4VTahcAJ7g2m8P/Kysfj1j17hv0X6InA&#10;CEjnQhHIGffpa2/ilyZlFCcIT2+wqR6ZJOfN7fx6ThFJoevZfDZLsGaXn50P+FWBYdEouSdWElji&#10;uAlIDSl1TIm9LKxbrRMz2v7moMToyS4TRgv7XT+MvYPqRNt4OBMdnFy31HMjAj4LT8zSmKRWfKKj&#10;1tCVHAaLswb8j7/5Yz4BTlHOOlJKyS1JmTP9zRIRUVTJmN7m85xufnTvRsMezD2Q/qb0FJxMZsxD&#10;PZq1B/NKOl7FRhQSVlK7kuNo3uNZsvQOpFqtUhLpxwnc2K2TsXTEKYL40r8K7wakkSh6hFFGongH&#10;+Dk3/hnc6oAEe2IjYnoGcoCatJdIGt5JFPev95R1ec3LnwAAAP//AwBQSwMEFAAGAAgAAAAhAIyx&#10;R1bZAAAABAEAAA8AAABkcnMvZG93bnJldi54bWxMj8FuwjAQRO+V+AdrkXorjlFSVWk2CCFx4EZp&#10;6dnE2yQQr6PYQMrX1/TSXkYazWrmbbEYbScuNPjWMYKaJSCIK2darhE+3tdPLyB80Gx055gQvsnD&#10;opw8FDo37spvdNmFWsQS9rlGaELocyl91ZDVfuZ64ph9ucHqEO1QSzPoayy3nZwnybO0uuW40Oie&#10;Vg1Vp93ZIrTZ0gVF+836+GmVU7ftJrttER+n4/IVRKAx/B3DHT+iQxmZDu7MxosOIT4SfvWepSra&#10;A0KWpiDLQv6HL38AAAD//wMAUEsBAi0AFAAGAAgAAAAhALaDOJL+AAAA4QEAABMAAAAAAAAAAAAA&#10;AAAAAAAAAFtDb250ZW50X1R5cGVzXS54bWxQSwECLQAUAAYACAAAACEAOP0h/9YAAACUAQAACwAA&#10;AAAAAAAAAAAAAAAvAQAAX3JlbHMvLnJlbHNQSwECLQAUAAYACAAAACEA/6q+6QoCAAAVBAAADgAA&#10;AAAAAAAAAAAAAAAuAgAAZHJzL2Uyb0RvYy54bWxQSwECLQAUAAYACAAAACEAjLFHVtkAAAAEAQAA&#10;DwAAAAAAAAAAAAAAAABkBAAAZHJzL2Rvd25yZXYueG1sUEsFBgAAAAAEAAQA8wAAAGoFAAAAAA==&#10;" filled="f" stroked="f">
              <v:fill o:detectmouseclick="t"/>
              <v:textbox style="mso-fit-shape-to-text:t" inset="0,15pt,0,0">
                <w:txbxContent>
                  <w:p w14:paraId="14F64B44" w14:textId="47B23144" w:rsidR="005049E3" w:rsidRPr="005049E3" w:rsidRDefault="005049E3" w:rsidP="005049E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049E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DRAKEN PRIVATE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EBC0A" w14:textId="758B3070" w:rsidR="00880065" w:rsidRDefault="005049E3" w:rsidP="00D339D4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7CE2315" wp14:editId="0FE415A5">
              <wp:simplePos x="1047750" y="361950"/>
              <wp:positionH relativeFrom="page">
                <wp:align>center</wp:align>
              </wp:positionH>
              <wp:positionV relativeFrom="page">
                <wp:align>top</wp:align>
              </wp:positionV>
              <wp:extent cx="895350" cy="345440"/>
              <wp:effectExtent l="0" t="0" r="0" b="16510"/>
              <wp:wrapNone/>
              <wp:docPr id="512261930" name="Text Box 3" descr="DRAKEN PRIVA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535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D62CEC" w14:textId="3C86165A" w:rsidR="005049E3" w:rsidRPr="005049E3" w:rsidRDefault="005049E3" w:rsidP="005049E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049E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DRAKEN PRIVATE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CE231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DRAKEN PRIVATE" style="position:absolute;left:0;text-align:left;margin-left:0;margin-top:0;width:70.5pt;height:27.2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UPeDAIAABwEAAAOAAAAZHJzL2Uyb0RvYy54bWysU01v2zAMvQ/YfxB0X+y0ydAacYqsRYYB&#10;QVsgHXpWZCk2IIuCxMTOfv0oJU7abqdhF5kiaX689zS761vD9sqHBmzJx6OcM2UlVI3dlvzny/LL&#10;DWcBha2EAatKflCB380/f5p1rlBXUIOplGdUxIaicyWvEV2RZUHWqhVhBE5ZCmrwrUC6+m1WedFR&#10;9dZkV3n+NevAV86DVCGQ9+EY5PNUX2sl8UnroJCZktNsmE6fzk08s/lMFFsvXN3I0xjiH6ZoRWOp&#10;6bnUg0DBdr75o1TbSA8BNI4ktBlo3UiVdqBtxvmHbda1cCrtQuAEd4Yp/L+y8nG/ds+eYf8NeiIw&#10;AtK5UARyxn167dv4pUkZxQnCwxk21SOT5Ly5nV5PKSIpdD2ZTiYJ1uzys/MBvytoWTRK7omVBJbY&#10;rwJSQ0odUmIvC8vGmMSMse8clBg92WXCaGG/6VlTvZl+A9WBlvJw5Ds4uWyo9UoEfBaeCKZpSbT4&#10;RIc20JUcThZnNfhff/PHfMKdopx1JJiSW1I0Z+aHJT6itpIxvs2nOd384N4Mht2190AyHNOLcDKZ&#10;MQ/NYGoP7SvJeREbUUhYSe1KjoN5j0fl0nOQarFISSQjJ3Bl107G0hGuiOVL/yq8OwGOxNQjDGoS&#10;xQfcj7nxz+AWOyT0EykR2iOQJ8RJgomr03OJGn97T1mXRz3/DQAA//8DAFBLAwQUAAYACAAAACEA&#10;jLFHVtkAAAAEAQAADwAAAGRycy9kb3ducmV2LnhtbEyPwW7CMBBE75X4B2uReiuOUVJVaTYIIXHg&#10;Rmnp2cTbJBCvo9hAytfX9NJeRhrNauZtsRhtJy40+NYxgpolIIgrZ1quET7e108vIHzQbHTnmBC+&#10;ycOinDwUOjfuym902YVaxBL2uUZoQuhzKX3VkNV+5nrimH25weoQ7VBLM+hrLLednCfJs7S65bjQ&#10;6J5WDVWn3dkitNnSBUX7zfr4aZVTt+0mu20RH6fj8hVEoDH8HcMdP6JDGZkO7szGiw4hPhJ+9Z6l&#10;KtoDQpamIMtC/ocvfwAAAP//AwBQSwECLQAUAAYACAAAACEAtoM4kv4AAADhAQAAEwAAAAAAAAAA&#10;AAAAAAAAAAAAW0NvbnRlbnRfVHlwZXNdLnhtbFBLAQItABQABgAIAAAAIQA4/SH/1gAAAJQBAAAL&#10;AAAAAAAAAAAAAAAAAC8BAABfcmVscy8ucmVsc1BLAQItABQABgAIAAAAIQCVgUPeDAIAABwEAAAO&#10;AAAAAAAAAAAAAAAAAC4CAABkcnMvZTJvRG9jLnhtbFBLAQItABQABgAIAAAAIQCMsUdW2QAAAAQB&#10;AAAPAAAAAAAAAAAAAAAAAGYEAABkcnMvZG93bnJldi54bWxQSwUGAAAAAAQABADzAAAAbAUAAAAA&#10;" filled="f" stroked="f">
              <v:fill o:detectmouseclick="t"/>
              <v:textbox style="mso-fit-shape-to-text:t" inset="0,15pt,0,0">
                <w:txbxContent>
                  <w:p w14:paraId="1DD62CEC" w14:textId="3C86165A" w:rsidR="005049E3" w:rsidRPr="005049E3" w:rsidRDefault="005049E3" w:rsidP="005049E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049E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DRAKEN PRIVATE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CC0B2CF" w14:textId="77777777" w:rsidR="00880065" w:rsidRDefault="00880065" w:rsidP="00D339D4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ADC71" w14:textId="50C21DBA" w:rsidR="005049E3" w:rsidRDefault="005049E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1FB44A8" wp14:editId="4A7DE3F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95350" cy="345440"/>
              <wp:effectExtent l="0" t="0" r="0" b="16510"/>
              <wp:wrapNone/>
              <wp:docPr id="1590229471" name="Text Box 1" descr="DRAKEN PRIVA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535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73F5BB" w14:textId="36A7027E" w:rsidR="005049E3" w:rsidRPr="005049E3" w:rsidRDefault="005049E3" w:rsidP="005049E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049E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DRAKEN PRIVATE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FB44A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DRAKEN PRIVATE" style="position:absolute;margin-left:0;margin-top:0;width:70.5pt;height:27.2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zsVDgIAABwEAAAOAAAAZHJzL2Uyb0RvYy54bWysU01v2zAMvQ/YfxB0X+y0ydAacYqsRYYB&#10;QVsgHXpWZCk2IIuCxMTOfv0oJU62rqdiF5kiaX689zS761vD9sqHBmzJx6OcM2UlVI3dlvzny/LL&#10;DWcBha2EAatKflCB380/f5p1rlBXUIOplGdUxIaicyWvEV2RZUHWqhVhBE5ZCmrwrUC6+m1WedFR&#10;9dZkV3n+NevAV86DVCGQ9+EY5PNUX2sl8UnroJCZktNsmE6fzk08s/lMFFsvXN3I0xjiA1O0orHU&#10;9FzqQaBgO9/8U6ptpIcAGkcS2gy0bqRKO9A24/zNNutaOJV2IXCCO8MU/l9Z+bhfu2fPsP8GPREY&#10;AelcKAI54z699m380qSM4gTh4Qyb6pFJct7cTq+nFJEUup5MJ5MEa3b52fmA3xW0LBol98RKAkvs&#10;VwGpIaUOKbGXhWVjTGLG2L8clBg92WXCaGG/6VlTlXwyTL+B6kBLeTjyHZxcNtR6JQI+C08E07Qk&#10;WnyiQxvoSg4ni7Ma/K/3/DGfcKcoZx0JpuSWFM2Z+WGJj6itZIxv82lONz+4N4Nhd+09kAzH9CKc&#10;TGbMQzOY2kP7SnJexEYUElZSu5LjYN7jUbn0HKRaLFISycgJXNm1k7F0hCti+dK/Cu9OgCMx9QiD&#10;mkTxBvdjbvwzuMUOCf1ESoT2COQJcZJg4ur0XKLG/7ynrMujnv8GAAD//wMAUEsDBBQABgAIAAAA&#10;IQCMsUdW2QAAAAQBAAAPAAAAZHJzL2Rvd25yZXYueG1sTI/BbsIwEETvlfgHa5F6K45RUlVpNggh&#10;ceBGaenZxNskEK+j2EDK19f00l5GGs1q5m2xGG0nLjT41jGCmiUgiCtnWq4RPt7XTy8gfNBsdOeY&#10;EL7Jw6KcPBQ6N+7Kb3TZhVrEEva5RmhC6HMpfdWQ1X7meuKYfbnB6hDtUEsz6Gsst52cJ8mztLrl&#10;uNDonlYNVafd2SK02dIFRfvN+vhplVO37Sa7bREfp+PyFUSgMfwdwx0/okMZmQ7uzMaLDiE+En71&#10;nqUq2gNClqYgy0L+hy9/AAAA//8DAFBLAQItABQABgAIAAAAIQC2gziS/gAAAOEBAAATAAAAAAAA&#10;AAAAAAAAAAAAAABbQ29udGVudF9UeXBlc10ueG1sUEsBAi0AFAAGAAgAAAAhADj9If/WAAAAlAEA&#10;AAsAAAAAAAAAAAAAAAAALwEAAF9yZWxzLy5yZWxzUEsBAi0AFAAGAAgAAAAhAEzDOxUOAgAAHAQA&#10;AA4AAAAAAAAAAAAAAAAALgIAAGRycy9lMm9Eb2MueG1sUEsBAi0AFAAGAAgAAAAhAIyxR1bZAAAA&#10;BAEAAA8AAAAAAAAAAAAAAAAAaA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7773F5BB" w14:textId="36A7027E" w:rsidR="005049E3" w:rsidRPr="005049E3" w:rsidRDefault="005049E3" w:rsidP="005049E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049E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DRAKEN PRIVATE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111BF"/>
    <w:multiLevelType w:val="hybridMultilevel"/>
    <w:tmpl w:val="1BB8A7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701556"/>
    <w:multiLevelType w:val="hybridMultilevel"/>
    <w:tmpl w:val="4C28217E"/>
    <w:lvl w:ilvl="0" w:tplc="3034C08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53FD8"/>
    <w:multiLevelType w:val="hybridMultilevel"/>
    <w:tmpl w:val="D242CB6E"/>
    <w:lvl w:ilvl="0" w:tplc="3034C08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8CD660E8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3E8AC89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E03E2A0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7B4EF37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A6883CA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147E6DD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C546C3F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B07C17C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3" w15:restartNumberingAfterBreak="0">
    <w:nsid w:val="16600A43"/>
    <w:multiLevelType w:val="hybridMultilevel"/>
    <w:tmpl w:val="C302CF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4D2D9B"/>
    <w:multiLevelType w:val="hybridMultilevel"/>
    <w:tmpl w:val="B98CC95A"/>
    <w:lvl w:ilvl="0" w:tplc="29003D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27EDD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E009D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1609B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888FB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91460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5A2F6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44C06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AAFC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1E182FDB"/>
    <w:multiLevelType w:val="hybridMultilevel"/>
    <w:tmpl w:val="5AEEF42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2B7E9A"/>
    <w:multiLevelType w:val="hybridMultilevel"/>
    <w:tmpl w:val="657A6056"/>
    <w:lvl w:ilvl="0" w:tplc="5D7E262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A73421B2">
      <w:start w:val="1339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F2D6BEDE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ECFADAFE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F1DC078A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7BDE712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6D84EF8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00A040A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1C647B4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7" w15:restartNumberingAfterBreak="0">
    <w:nsid w:val="29670D1A"/>
    <w:multiLevelType w:val="hybridMultilevel"/>
    <w:tmpl w:val="8AAA193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CD660E8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3E8AC89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E03E2A0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7B4EF37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A6883CA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147E6DD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C546C3F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B07C17C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8" w15:restartNumberingAfterBreak="0">
    <w:nsid w:val="2A6D5287"/>
    <w:multiLevelType w:val="hybridMultilevel"/>
    <w:tmpl w:val="9216D2E0"/>
    <w:lvl w:ilvl="0" w:tplc="6100C4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E3024034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6D60864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B4EC744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0D6C270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ADDC4A0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8760F21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131A280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F7562C2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9" w15:restartNumberingAfterBreak="0">
    <w:nsid w:val="2BAA5B39"/>
    <w:multiLevelType w:val="hybridMultilevel"/>
    <w:tmpl w:val="17AEE96A"/>
    <w:lvl w:ilvl="0" w:tplc="3034C08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12335E"/>
    <w:multiLevelType w:val="hybridMultilevel"/>
    <w:tmpl w:val="DB1C7A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6941870"/>
    <w:multiLevelType w:val="hybridMultilevel"/>
    <w:tmpl w:val="8716F6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64322F"/>
    <w:multiLevelType w:val="hybridMultilevel"/>
    <w:tmpl w:val="ED14BE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7F40A5"/>
    <w:multiLevelType w:val="hybridMultilevel"/>
    <w:tmpl w:val="7682B5FE"/>
    <w:lvl w:ilvl="0" w:tplc="8390D3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FDA9C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BB29A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A62DB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0C03A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3786D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1181F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B869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214EB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46D777DE"/>
    <w:multiLevelType w:val="hybridMultilevel"/>
    <w:tmpl w:val="8ED85F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C166A7"/>
    <w:multiLevelType w:val="hybridMultilevel"/>
    <w:tmpl w:val="B65201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3514B6"/>
    <w:multiLevelType w:val="hybridMultilevel"/>
    <w:tmpl w:val="668C96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EB38F3"/>
    <w:multiLevelType w:val="hybridMultilevel"/>
    <w:tmpl w:val="11D471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522ED4"/>
    <w:multiLevelType w:val="hybridMultilevel"/>
    <w:tmpl w:val="7C229B26"/>
    <w:lvl w:ilvl="0" w:tplc="08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9B34C6"/>
    <w:multiLevelType w:val="hybridMultilevel"/>
    <w:tmpl w:val="7A50D2BA"/>
    <w:lvl w:ilvl="0" w:tplc="BAB678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72AF9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FCEA7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E1ED8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5622A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870D1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3625F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DE654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17AB5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6F252B5A"/>
    <w:multiLevelType w:val="hybridMultilevel"/>
    <w:tmpl w:val="5B60DD92"/>
    <w:lvl w:ilvl="0" w:tplc="AD8EBA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8D455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28EE4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BC8E2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1960B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FAADD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F6EA5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70204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E4252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750C1498"/>
    <w:multiLevelType w:val="hybridMultilevel"/>
    <w:tmpl w:val="40B012F2"/>
    <w:lvl w:ilvl="0" w:tplc="10C00C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0D8B2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5D487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31285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C7851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A7A3E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18852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33245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520D7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680040222">
    <w:abstractNumId w:val="21"/>
  </w:num>
  <w:num w:numId="2" w16cid:durableId="1558513982">
    <w:abstractNumId w:val="19"/>
  </w:num>
  <w:num w:numId="3" w16cid:durableId="2035223578">
    <w:abstractNumId w:val="13"/>
  </w:num>
  <w:num w:numId="4" w16cid:durableId="1952324253">
    <w:abstractNumId w:val="4"/>
  </w:num>
  <w:num w:numId="5" w16cid:durableId="1413889115">
    <w:abstractNumId w:val="20"/>
  </w:num>
  <w:num w:numId="6" w16cid:durableId="2014067737">
    <w:abstractNumId w:val="0"/>
  </w:num>
  <w:num w:numId="7" w16cid:durableId="576866930">
    <w:abstractNumId w:val="10"/>
  </w:num>
  <w:num w:numId="8" w16cid:durableId="125321228">
    <w:abstractNumId w:val="2"/>
  </w:num>
  <w:num w:numId="9" w16cid:durableId="1279138682">
    <w:abstractNumId w:val="6"/>
  </w:num>
  <w:num w:numId="10" w16cid:durableId="1118372786">
    <w:abstractNumId w:val="11"/>
  </w:num>
  <w:num w:numId="11" w16cid:durableId="2123960379">
    <w:abstractNumId w:val="7"/>
  </w:num>
  <w:num w:numId="12" w16cid:durableId="960919458">
    <w:abstractNumId w:val="1"/>
  </w:num>
  <w:num w:numId="13" w16cid:durableId="465896881">
    <w:abstractNumId w:val="9"/>
  </w:num>
  <w:num w:numId="14" w16cid:durableId="95292013">
    <w:abstractNumId w:val="8"/>
  </w:num>
  <w:num w:numId="15" w16cid:durableId="1523666406">
    <w:abstractNumId w:val="12"/>
  </w:num>
  <w:num w:numId="16" w16cid:durableId="996112742">
    <w:abstractNumId w:val="14"/>
  </w:num>
  <w:num w:numId="17" w16cid:durableId="220604013">
    <w:abstractNumId w:val="16"/>
  </w:num>
  <w:num w:numId="18" w16cid:durableId="1150900632">
    <w:abstractNumId w:val="18"/>
  </w:num>
  <w:num w:numId="19" w16cid:durableId="1923875573">
    <w:abstractNumId w:val="3"/>
  </w:num>
  <w:num w:numId="20" w16cid:durableId="1111818839">
    <w:abstractNumId w:val="5"/>
  </w:num>
  <w:num w:numId="21" w16cid:durableId="337318002">
    <w:abstractNumId w:val="15"/>
  </w:num>
  <w:num w:numId="22" w16cid:durableId="166941499">
    <w:abstractNumId w:val="1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EDA"/>
    <w:rsid w:val="000023A1"/>
    <w:rsid w:val="0000584C"/>
    <w:rsid w:val="00015104"/>
    <w:rsid w:val="00021265"/>
    <w:rsid w:val="00023F09"/>
    <w:rsid w:val="000246D1"/>
    <w:rsid w:val="00025E24"/>
    <w:rsid w:val="00026443"/>
    <w:rsid w:val="00026512"/>
    <w:rsid w:val="0003321E"/>
    <w:rsid w:val="000403C5"/>
    <w:rsid w:val="00040E8A"/>
    <w:rsid w:val="00047D2E"/>
    <w:rsid w:val="00054B28"/>
    <w:rsid w:val="00056B71"/>
    <w:rsid w:val="00062D85"/>
    <w:rsid w:val="00064FAE"/>
    <w:rsid w:val="000737D0"/>
    <w:rsid w:val="00080414"/>
    <w:rsid w:val="00084CAF"/>
    <w:rsid w:val="00096EE9"/>
    <w:rsid w:val="000A4D53"/>
    <w:rsid w:val="000A610F"/>
    <w:rsid w:val="000B7B57"/>
    <w:rsid w:val="000C1520"/>
    <w:rsid w:val="000D1674"/>
    <w:rsid w:val="000D7ED2"/>
    <w:rsid w:val="000F540E"/>
    <w:rsid w:val="00111A94"/>
    <w:rsid w:val="001214C7"/>
    <w:rsid w:val="001221FA"/>
    <w:rsid w:val="00122B0A"/>
    <w:rsid w:val="00126208"/>
    <w:rsid w:val="001347EF"/>
    <w:rsid w:val="001360B7"/>
    <w:rsid w:val="001458DC"/>
    <w:rsid w:val="0014768E"/>
    <w:rsid w:val="00152BFD"/>
    <w:rsid w:val="00164526"/>
    <w:rsid w:val="0016763E"/>
    <w:rsid w:val="00172D2C"/>
    <w:rsid w:val="00175F17"/>
    <w:rsid w:val="00182A88"/>
    <w:rsid w:val="00187D6C"/>
    <w:rsid w:val="00196C0A"/>
    <w:rsid w:val="001A3199"/>
    <w:rsid w:val="001B0BCA"/>
    <w:rsid w:val="001C348A"/>
    <w:rsid w:val="001D1189"/>
    <w:rsid w:val="001E128A"/>
    <w:rsid w:val="001E2CF0"/>
    <w:rsid w:val="001E77F0"/>
    <w:rsid w:val="001F4D9C"/>
    <w:rsid w:val="002017E6"/>
    <w:rsid w:val="002057BE"/>
    <w:rsid w:val="0021009C"/>
    <w:rsid w:val="00210878"/>
    <w:rsid w:val="002302A4"/>
    <w:rsid w:val="0023074E"/>
    <w:rsid w:val="00230EA3"/>
    <w:rsid w:val="002471E8"/>
    <w:rsid w:val="00254B1C"/>
    <w:rsid w:val="00256EA7"/>
    <w:rsid w:val="002615F3"/>
    <w:rsid w:val="00264039"/>
    <w:rsid w:val="002A195E"/>
    <w:rsid w:val="002A562B"/>
    <w:rsid w:val="002A6479"/>
    <w:rsid w:val="002B63AA"/>
    <w:rsid w:val="002E0CC4"/>
    <w:rsid w:val="002E4140"/>
    <w:rsid w:val="002E426E"/>
    <w:rsid w:val="002E69E3"/>
    <w:rsid w:val="002F5BF6"/>
    <w:rsid w:val="00301E66"/>
    <w:rsid w:val="003041BC"/>
    <w:rsid w:val="00326D8A"/>
    <w:rsid w:val="00330B9F"/>
    <w:rsid w:val="003344B8"/>
    <w:rsid w:val="00343D8F"/>
    <w:rsid w:val="0037411B"/>
    <w:rsid w:val="00382E3E"/>
    <w:rsid w:val="00385ABF"/>
    <w:rsid w:val="003C151D"/>
    <w:rsid w:val="003D305F"/>
    <w:rsid w:val="003D7E97"/>
    <w:rsid w:val="003F0E46"/>
    <w:rsid w:val="003F7C7B"/>
    <w:rsid w:val="004001F2"/>
    <w:rsid w:val="00413AFC"/>
    <w:rsid w:val="00416119"/>
    <w:rsid w:val="0042014B"/>
    <w:rsid w:val="004244A4"/>
    <w:rsid w:val="00425DC6"/>
    <w:rsid w:val="00430BF7"/>
    <w:rsid w:val="004425E7"/>
    <w:rsid w:val="0044698D"/>
    <w:rsid w:val="0045467A"/>
    <w:rsid w:val="00457055"/>
    <w:rsid w:val="0046582F"/>
    <w:rsid w:val="004715AC"/>
    <w:rsid w:val="004753CF"/>
    <w:rsid w:val="004931F5"/>
    <w:rsid w:val="004C3DC2"/>
    <w:rsid w:val="004D3DFB"/>
    <w:rsid w:val="004E000A"/>
    <w:rsid w:val="004F4610"/>
    <w:rsid w:val="00501476"/>
    <w:rsid w:val="005049E3"/>
    <w:rsid w:val="0051017F"/>
    <w:rsid w:val="005113B0"/>
    <w:rsid w:val="005234C2"/>
    <w:rsid w:val="005329E6"/>
    <w:rsid w:val="00542A43"/>
    <w:rsid w:val="0054590B"/>
    <w:rsid w:val="00555C3B"/>
    <w:rsid w:val="00570DF2"/>
    <w:rsid w:val="00573070"/>
    <w:rsid w:val="00581C77"/>
    <w:rsid w:val="005B18B0"/>
    <w:rsid w:val="005B5109"/>
    <w:rsid w:val="005B5BCC"/>
    <w:rsid w:val="005B79B7"/>
    <w:rsid w:val="005C2A16"/>
    <w:rsid w:val="005C57EA"/>
    <w:rsid w:val="005C5B31"/>
    <w:rsid w:val="005C6960"/>
    <w:rsid w:val="005C6F3A"/>
    <w:rsid w:val="005E45DF"/>
    <w:rsid w:val="005F0885"/>
    <w:rsid w:val="005F0D7F"/>
    <w:rsid w:val="005F57F4"/>
    <w:rsid w:val="005F5B29"/>
    <w:rsid w:val="005F7247"/>
    <w:rsid w:val="00623946"/>
    <w:rsid w:val="0063201C"/>
    <w:rsid w:val="006565AB"/>
    <w:rsid w:val="006574B5"/>
    <w:rsid w:val="00674734"/>
    <w:rsid w:val="006843D9"/>
    <w:rsid w:val="00686878"/>
    <w:rsid w:val="00691367"/>
    <w:rsid w:val="006954C1"/>
    <w:rsid w:val="006A1577"/>
    <w:rsid w:val="006A4FD0"/>
    <w:rsid w:val="006B17F2"/>
    <w:rsid w:val="006B2324"/>
    <w:rsid w:val="006B528C"/>
    <w:rsid w:val="006C13B6"/>
    <w:rsid w:val="006C4D75"/>
    <w:rsid w:val="006C6F32"/>
    <w:rsid w:val="006D332F"/>
    <w:rsid w:val="006E3F56"/>
    <w:rsid w:val="007032E2"/>
    <w:rsid w:val="00704D2A"/>
    <w:rsid w:val="00714741"/>
    <w:rsid w:val="00720A12"/>
    <w:rsid w:val="00723EE5"/>
    <w:rsid w:val="007267A4"/>
    <w:rsid w:val="00726A23"/>
    <w:rsid w:val="0073027E"/>
    <w:rsid w:val="00733B21"/>
    <w:rsid w:val="00733C00"/>
    <w:rsid w:val="00733CBC"/>
    <w:rsid w:val="0073571F"/>
    <w:rsid w:val="00747972"/>
    <w:rsid w:val="00757CB2"/>
    <w:rsid w:val="00765199"/>
    <w:rsid w:val="00772F15"/>
    <w:rsid w:val="00782AD9"/>
    <w:rsid w:val="007A2821"/>
    <w:rsid w:val="007C2EFF"/>
    <w:rsid w:val="007E3124"/>
    <w:rsid w:val="007E710B"/>
    <w:rsid w:val="00801C33"/>
    <w:rsid w:val="0081713A"/>
    <w:rsid w:val="00817625"/>
    <w:rsid w:val="00830826"/>
    <w:rsid w:val="00832631"/>
    <w:rsid w:val="00853E83"/>
    <w:rsid w:val="00873485"/>
    <w:rsid w:val="00875765"/>
    <w:rsid w:val="0087578E"/>
    <w:rsid w:val="008765CA"/>
    <w:rsid w:val="00880065"/>
    <w:rsid w:val="00887955"/>
    <w:rsid w:val="00890E63"/>
    <w:rsid w:val="0089715D"/>
    <w:rsid w:val="008A3017"/>
    <w:rsid w:val="008A30AF"/>
    <w:rsid w:val="008A619A"/>
    <w:rsid w:val="008B7465"/>
    <w:rsid w:val="008C03C7"/>
    <w:rsid w:val="008C0831"/>
    <w:rsid w:val="008F1048"/>
    <w:rsid w:val="008F5A49"/>
    <w:rsid w:val="00914DEE"/>
    <w:rsid w:val="00914FE9"/>
    <w:rsid w:val="00923BCC"/>
    <w:rsid w:val="00926FEA"/>
    <w:rsid w:val="009313D4"/>
    <w:rsid w:val="009354DF"/>
    <w:rsid w:val="0093713A"/>
    <w:rsid w:val="009714F1"/>
    <w:rsid w:val="009916EF"/>
    <w:rsid w:val="009960E7"/>
    <w:rsid w:val="009A38E4"/>
    <w:rsid w:val="009A517F"/>
    <w:rsid w:val="009B21C7"/>
    <w:rsid w:val="009C1A72"/>
    <w:rsid w:val="009C4075"/>
    <w:rsid w:val="009C4886"/>
    <w:rsid w:val="009C6949"/>
    <w:rsid w:val="009C7EEF"/>
    <w:rsid w:val="009D339D"/>
    <w:rsid w:val="009E0BD4"/>
    <w:rsid w:val="009E4099"/>
    <w:rsid w:val="009F2A8E"/>
    <w:rsid w:val="00A016B8"/>
    <w:rsid w:val="00A01FAD"/>
    <w:rsid w:val="00A043DC"/>
    <w:rsid w:val="00A23EEC"/>
    <w:rsid w:val="00A43E1E"/>
    <w:rsid w:val="00A4439B"/>
    <w:rsid w:val="00A4587E"/>
    <w:rsid w:val="00A46EB9"/>
    <w:rsid w:val="00A51BC1"/>
    <w:rsid w:val="00A51FD8"/>
    <w:rsid w:val="00A85D66"/>
    <w:rsid w:val="00A871D3"/>
    <w:rsid w:val="00A90B34"/>
    <w:rsid w:val="00A94CEF"/>
    <w:rsid w:val="00A97A26"/>
    <w:rsid w:val="00AB1317"/>
    <w:rsid w:val="00AB1C6D"/>
    <w:rsid w:val="00AB5041"/>
    <w:rsid w:val="00AB7CB4"/>
    <w:rsid w:val="00AC2983"/>
    <w:rsid w:val="00AC6B17"/>
    <w:rsid w:val="00AD357A"/>
    <w:rsid w:val="00B02290"/>
    <w:rsid w:val="00B056B8"/>
    <w:rsid w:val="00B05819"/>
    <w:rsid w:val="00B243AD"/>
    <w:rsid w:val="00B25200"/>
    <w:rsid w:val="00B2766C"/>
    <w:rsid w:val="00B303C3"/>
    <w:rsid w:val="00B41939"/>
    <w:rsid w:val="00B440F8"/>
    <w:rsid w:val="00B446D9"/>
    <w:rsid w:val="00B637C5"/>
    <w:rsid w:val="00B64CA9"/>
    <w:rsid w:val="00B67F59"/>
    <w:rsid w:val="00B77E21"/>
    <w:rsid w:val="00B9645F"/>
    <w:rsid w:val="00BA2AAB"/>
    <w:rsid w:val="00BA3BA4"/>
    <w:rsid w:val="00BA3D6F"/>
    <w:rsid w:val="00BB440A"/>
    <w:rsid w:val="00BC69F7"/>
    <w:rsid w:val="00BD108A"/>
    <w:rsid w:val="00BD52FB"/>
    <w:rsid w:val="00BE4B44"/>
    <w:rsid w:val="00BE77FF"/>
    <w:rsid w:val="00C0225A"/>
    <w:rsid w:val="00C0389C"/>
    <w:rsid w:val="00C15685"/>
    <w:rsid w:val="00C16F11"/>
    <w:rsid w:val="00C22AEF"/>
    <w:rsid w:val="00C3065A"/>
    <w:rsid w:val="00C31E51"/>
    <w:rsid w:val="00C37481"/>
    <w:rsid w:val="00C53040"/>
    <w:rsid w:val="00C54507"/>
    <w:rsid w:val="00C55438"/>
    <w:rsid w:val="00C640F3"/>
    <w:rsid w:val="00C64EDA"/>
    <w:rsid w:val="00C66B1F"/>
    <w:rsid w:val="00C707C5"/>
    <w:rsid w:val="00C737B5"/>
    <w:rsid w:val="00C94512"/>
    <w:rsid w:val="00CA645F"/>
    <w:rsid w:val="00CB0632"/>
    <w:rsid w:val="00CC0613"/>
    <w:rsid w:val="00CE3AE9"/>
    <w:rsid w:val="00D05C69"/>
    <w:rsid w:val="00D2239A"/>
    <w:rsid w:val="00D227EF"/>
    <w:rsid w:val="00D314C0"/>
    <w:rsid w:val="00D339D4"/>
    <w:rsid w:val="00D379BF"/>
    <w:rsid w:val="00D42333"/>
    <w:rsid w:val="00D51D77"/>
    <w:rsid w:val="00D55FF4"/>
    <w:rsid w:val="00D81152"/>
    <w:rsid w:val="00D82124"/>
    <w:rsid w:val="00D82998"/>
    <w:rsid w:val="00D87148"/>
    <w:rsid w:val="00DC408D"/>
    <w:rsid w:val="00DC692C"/>
    <w:rsid w:val="00DF4EB5"/>
    <w:rsid w:val="00DF5D8A"/>
    <w:rsid w:val="00E17475"/>
    <w:rsid w:val="00E200D4"/>
    <w:rsid w:val="00E20F0F"/>
    <w:rsid w:val="00E3310A"/>
    <w:rsid w:val="00E41A01"/>
    <w:rsid w:val="00E45A13"/>
    <w:rsid w:val="00E71FCD"/>
    <w:rsid w:val="00E757D6"/>
    <w:rsid w:val="00E9168C"/>
    <w:rsid w:val="00E9360A"/>
    <w:rsid w:val="00EA23B3"/>
    <w:rsid w:val="00ED2516"/>
    <w:rsid w:val="00ED4A58"/>
    <w:rsid w:val="00ED7EDE"/>
    <w:rsid w:val="00EE1611"/>
    <w:rsid w:val="00EE664E"/>
    <w:rsid w:val="00F0456E"/>
    <w:rsid w:val="00F05D0D"/>
    <w:rsid w:val="00F154B1"/>
    <w:rsid w:val="00F37EE9"/>
    <w:rsid w:val="00F44B53"/>
    <w:rsid w:val="00F466E8"/>
    <w:rsid w:val="00F46A43"/>
    <w:rsid w:val="00F50424"/>
    <w:rsid w:val="00F5050D"/>
    <w:rsid w:val="00F5075F"/>
    <w:rsid w:val="00F6554E"/>
    <w:rsid w:val="00F70DA3"/>
    <w:rsid w:val="00F712BE"/>
    <w:rsid w:val="00F74DED"/>
    <w:rsid w:val="00F76B43"/>
    <w:rsid w:val="00F83671"/>
    <w:rsid w:val="00F8445B"/>
    <w:rsid w:val="00F86046"/>
    <w:rsid w:val="00FA34E0"/>
    <w:rsid w:val="00FB02D9"/>
    <w:rsid w:val="00FB12A5"/>
    <w:rsid w:val="00FB38FA"/>
    <w:rsid w:val="00FB39E3"/>
    <w:rsid w:val="00FB438A"/>
    <w:rsid w:val="00FB6982"/>
    <w:rsid w:val="00FC3BB3"/>
    <w:rsid w:val="00FD54F0"/>
    <w:rsid w:val="00FE437B"/>
    <w:rsid w:val="00FE5474"/>
    <w:rsid w:val="00FF0BB1"/>
    <w:rsid w:val="00FF3034"/>
    <w:rsid w:val="00FF4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3453B8"/>
  <w15:docId w15:val="{D5E72BC2-B0BB-499C-B4B7-FDBCEEA77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39D4"/>
    <w:rPr>
      <w:rFonts w:ascii="Tahoma" w:hAnsi="Tahoma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032E2"/>
    <w:rPr>
      <w:rFonts w:ascii="Verdana" w:hAnsi="Verdana" w:hint="default"/>
      <w:strike w:val="0"/>
      <w:dstrike w:val="0"/>
      <w:color w:val="002992"/>
      <w:sz w:val="17"/>
      <w:szCs w:val="17"/>
      <w:u w:val="single"/>
      <w:effect w:val="none"/>
    </w:rPr>
  </w:style>
  <w:style w:type="paragraph" w:styleId="NormalWeb">
    <w:name w:val="Normal (Web)"/>
    <w:basedOn w:val="Normal"/>
    <w:rsid w:val="007032E2"/>
    <w:pPr>
      <w:spacing w:after="90"/>
    </w:pPr>
  </w:style>
  <w:style w:type="character" w:styleId="Strong">
    <w:name w:val="Strong"/>
    <w:basedOn w:val="DefaultParagraphFont"/>
    <w:qFormat/>
    <w:rsid w:val="007032E2"/>
    <w:rPr>
      <w:b/>
      <w:bCs/>
    </w:rPr>
  </w:style>
  <w:style w:type="table" w:styleId="TableGrid">
    <w:name w:val="Table Grid"/>
    <w:basedOn w:val="TableNormal"/>
    <w:rsid w:val="00FE43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A51FD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51FD8"/>
    <w:pPr>
      <w:tabs>
        <w:tab w:val="center" w:pos="4153"/>
        <w:tab w:val="right" w:pos="8306"/>
      </w:tabs>
    </w:pPr>
  </w:style>
  <w:style w:type="character" w:customStyle="1" w:styleId="titles">
    <w:name w:val="titles"/>
    <w:basedOn w:val="DefaultParagraphFont"/>
    <w:rsid w:val="00E45A13"/>
  </w:style>
  <w:style w:type="character" w:customStyle="1" w:styleId="bodytxt">
    <w:name w:val="bodytxt"/>
    <w:basedOn w:val="DefaultParagraphFont"/>
    <w:rsid w:val="00E45A13"/>
  </w:style>
  <w:style w:type="character" w:customStyle="1" w:styleId="greytxt">
    <w:name w:val="greytxt"/>
    <w:basedOn w:val="DefaultParagraphFont"/>
    <w:rsid w:val="00E45A13"/>
  </w:style>
  <w:style w:type="character" w:customStyle="1" w:styleId="greytxt2">
    <w:name w:val="greytxt2"/>
    <w:basedOn w:val="DefaultParagraphFont"/>
    <w:rsid w:val="00E45A13"/>
  </w:style>
  <w:style w:type="character" w:styleId="Emphasis">
    <w:name w:val="Emphasis"/>
    <w:basedOn w:val="DefaultParagraphFont"/>
    <w:qFormat/>
    <w:rsid w:val="00054B28"/>
    <w:rPr>
      <w:i/>
      <w:iCs/>
    </w:rPr>
  </w:style>
  <w:style w:type="character" w:styleId="PageNumber">
    <w:name w:val="page number"/>
    <w:basedOn w:val="DefaultParagraphFont"/>
    <w:rsid w:val="00054B28"/>
  </w:style>
  <w:style w:type="paragraph" w:styleId="BalloonText">
    <w:name w:val="Balloon Text"/>
    <w:basedOn w:val="Normal"/>
    <w:link w:val="BalloonTextChar"/>
    <w:rsid w:val="00F712BE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712B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E77F0"/>
    <w:pPr>
      <w:ind w:left="720"/>
      <w:contextualSpacing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7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2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1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6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1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6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1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8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1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4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7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2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9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42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79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9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aa83c4-e37d-4910-a33a-0ddac8eac75b" xsi:nil="true"/>
    <lcf76f155ced4ddcb4097134ff3c332f xmlns="9e058509-60c6-444a-a0ad-bee99ef45b5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61691C6E90B54CB910916BAE807CA6" ma:contentTypeVersion="11" ma:contentTypeDescription="Create a new document." ma:contentTypeScope="" ma:versionID="fc55c45cf1e663d6becc8b5c024f1d76">
  <xsd:schema xmlns:xsd="http://www.w3.org/2001/XMLSchema" xmlns:xs="http://www.w3.org/2001/XMLSchema" xmlns:p="http://schemas.microsoft.com/office/2006/metadata/properties" xmlns:ns2="9e058509-60c6-444a-a0ad-bee99ef45b58" xmlns:ns3="90aa83c4-e37d-4910-a33a-0ddac8eac75b" targetNamespace="http://schemas.microsoft.com/office/2006/metadata/properties" ma:root="true" ma:fieldsID="645548a8bca396d5063e47d253a3472a" ns2:_="" ns3:_="">
    <xsd:import namespace="9e058509-60c6-444a-a0ad-bee99ef45b58"/>
    <xsd:import namespace="90aa83c4-e37d-4910-a33a-0ddac8eac7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58509-60c6-444a-a0ad-bee99ef45b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f09d730-825d-4908-bf82-f8b4821b49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aa83c4-e37d-4910-a33a-0ddac8eac75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6ce897c-0b4e-487c-8dd6-74059bf147ce}" ma:internalName="TaxCatchAll" ma:showField="CatchAllData" ma:web="90aa83c4-e37d-4910-a33a-0ddac8eac7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91AFD2-8151-4F28-BD69-CBE1F8EE37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109ED7-7243-451E-8DBF-D9827A25971F}">
  <ds:schemaRefs>
    <ds:schemaRef ds:uri="http://schemas.microsoft.com/office/2006/metadata/properties"/>
    <ds:schemaRef ds:uri="http://schemas.microsoft.com/office/infopath/2007/PartnerControls"/>
    <ds:schemaRef ds:uri="90aa83c4-e37d-4910-a33a-0ddac8eac75b"/>
    <ds:schemaRef ds:uri="9e058509-60c6-444a-a0ad-bee99ef45b58"/>
  </ds:schemaRefs>
</ds:datastoreItem>
</file>

<file path=customXml/itemProps3.xml><?xml version="1.0" encoding="utf-8"?>
<ds:datastoreItem xmlns:ds="http://schemas.openxmlformats.org/officeDocument/2006/customXml" ds:itemID="{340BBA57-E5CA-4457-AB87-1A070BCC2C4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57D510-AF97-406B-90D4-497FD11E31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58509-60c6-444a-a0ad-bee99ef45b58"/>
    <ds:schemaRef ds:uri="90aa83c4-e37d-4910-a33a-0ddac8eac7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e995f99-cd4f-4444-956e-1f2d1ea8f45d}" enabled="1" method="Privileged" siteId="{7413ad02-38a3-4710-90ac-2c7381c1efa8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499</Words>
  <Characters>2939</Characters>
  <Application>Microsoft Office Word</Application>
  <DocSecurity>0</DocSecurity>
  <Lines>83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FRCA 2900 - Job Description</vt:lpstr>
    </vt:vector>
  </TitlesOfParts>
  <Company>Flight Operations and Services Ltd</Company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FRCA 2900 - Job Description</dc:title>
  <dc:creator>DaviesC</dc:creator>
  <cp:lastModifiedBy>Lowton, Sophie</cp:lastModifiedBy>
  <cp:revision>2</cp:revision>
  <cp:lastPrinted>2016-02-16T11:15:00Z</cp:lastPrinted>
  <dcterms:created xsi:type="dcterms:W3CDTF">2025-10-09T09:55:00Z</dcterms:created>
  <dcterms:modified xsi:type="dcterms:W3CDTF">2025-10-09T09:55:00Z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0x0101008E61691C6E90B54CB910916BAE807CA6</vt:lpwstr>
  </property>
  <property fmtid="{D5CDD505-2E9C-101B-9397-08002B2CF9AE}" pid="3" name="ClassificationContentMarkingHeaderShapeIds">
    <vt:lpwstr>5ec8f9df,3a0c6560,1e887f2a</vt:lpwstr>
  </property>
  <property fmtid="{D5CDD505-2E9C-101B-9397-08002B2CF9AE}" pid="4" name="ClassificationContentMarkingHeaderFontProps">
    <vt:lpwstr>#000000,10,Calibri</vt:lpwstr>
  </property>
  <property fmtid="{D5CDD505-2E9C-101B-9397-08002B2CF9AE}" pid="5" name="ClassificationContentMarkingHeaderText">
    <vt:lpwstr>DRAKEN PRIVATE</vt:lpwstr>
  </property>
  <property fmtid="{D5CDD505-2E9C-101B-9397-08002B2CF9AE}" pid="6" name="ClassificationContentMarkingFooterShapeIds">
    <vt:lpwstr>2bbffea4,2e25bfca,36d18857</vt:lpwstr>
  </property>
  <property fmtid="{D5CDD505-2E9C-101B-9397-08002B2CF9AE}" pid="7" name="ClassificationContentMarkingFooterFontProps">
    <vt:lpwstr>#000000,10,Calibri</vt:lpwstr>
  </property>
  <property fmtid="{D5CDD505-2E9C-101B-9397-08002B2CF9AE}" pid="8" name="ClassificationContentMarkingFooterText">
    <vt:lpwstr>DRAKEN PRIVATE</vt:lpwstr>
  </property>
</Properties>
</file>