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B933B" w14:textId="77777777" w:rsidR="00586D76" w:rsidRPr="00101165" w:rsidRDefault="00586D76" w:rsidP="00586D76">
      <w:pPr>
        <w:pStyle w:val="EnvelopeReturn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101165">
        <w:rPr>
          <w:rFonts w:ascii="Arial" w:hAnsi="Arial" w:cs="Arial"/>
          <w:b/>
          <w:color w:val="000000"/>
          <w:sz w:val="28"/>
          <w:szCs w:val="28"/>
        </w:rPr>
        <w:t>Job Description</w:t>
      </w:r>
    </w:p>
    <w:p w14:paraId="482BF74E" w14:textId="77777777" w:rsidR="00586D76" w:rsidRPr="00E76BCF" w:rsidRDefault="00586D76" w:rsidP="00586D76">
      <w:pPr>
        <w:rPr>
          <w:rFonts w:ascii="Arial" w:hAnsi="Arial" w:cs="Arial"/>
          <w:sz w:val="18"/>
          <w:szCs w:val="18"/>
        </w:rPr>
      </w:pPr>
    </w:p>
    <w:p w14:paraId="59BB4001" w14:textId="4B1198C9" w:rsidR="00586D76" w:rsidRPr="00101165" w:rsidRDefault="00586D76" w:rsidP="0081756B">
      <w:pPr>
        <w:pStyle w:val="Heading6"/>
        <w:numPr>
          <w:ilvl w:val="0"/>
          <w:numId w:val="11"/>
        </w:numPr>
        <w:ind w:left="567" w:hanging="567"/>
        <w:rPr>
          <w:rFonts w:ascii="Arial" w:hAnsi="Arial" w:cs="Arial"/>
          <w:sz w:val="20"/>
        </w:rPr>
      </w:pPr>
      <w:r w:rsidRPr="00101165">
        <w:rPr>
          <w:rFonts w:ascii="Arial" w:hAnsi="Arial" w:cs="Arial"/>
          <w:sz w:val="20"/>
        </w:rPr>
        <w:t xml:space="preserve">General Information </w:t>
      </w:r>
    </w:p>
    <w:p w14:paraId="7F9349F0" w14:textId="77777777" w:rsidR="00586D76" w:rsidRPr="00101165" w:rsidRDefault="00586D76" w:rsidP="00586D76">
      <w:pPr>
        <w:rPr>
          <w:rFonts w:ascii="Arial" w:hAnsi="Arial" w:cs="Arial"/>
        </w:rPr>
      </w:pP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763"/>
        <w:gridCol w:w="222"/>
        <w:gridCol w:w="2402"/>
        <w:gridCol w:w="1737"/>
      </w:tblGrid>
      <w:tr w:rsidR="00586D76" w:rsidRPr="00101165" w14:paraId="10EC2168" w14:textId="77777777" w:rsidTr="002015A5">
        <w:trPr>
          <w:trHeight w:val="419"/>
        </w:trPr>
        <w:tc>
          <w:tcPr>
            <w:tcW w:w="1087" w:type="pct"/>
          </w:tcPr>
          <w:p w14:paraId="50888BC0" w14:textId="77777777" w:rsidR="00586D76" w:rsidRPr="00101165" w:rsidRDefault="00586D76" w:rsidP="006F2A92">
            <w:pPr>
              <w:rPr>
                <w:rFonts w:ascii="Arial" w:hAnsi="Arial" w:cs="Arial"/>
                <w:b/>
              </w:rPr>
            </w:pPr>
            <w:r w:rsidRPr="00101165">
              <w:rPr>
                <w:rFonts w:ascii="Arial" w:hAnsi="Arial" w:cs="Arial"/>
                <w:b/>
              </w:rPr>
              <w:t>Position Title:</w:t>
            </w:r>
          </w:p>
        </w:tc>
        <w:tc>
          <w:tcPr>
            <w:tcW w:w="1517" w:type="pct"/>
            <w:tcBorders>
              <w:bottom w:val="single" w:sz="6" w:space="0" w:color="auto"/>
              <w:right w:val="single" w:sz="4" w:space="0" w:color="auto"/>
            </w:tcBorders>
          </w:tcPr>
          <w:p w14:paraId="21661F7E" w14:textId="0AF27673" w:rsidR="00586D76" w:rsidRPr="00101165" w:rsidRDefault="004063D2" w:rsidP="006F2A9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Aircraft Fitter</w:t>
            </w:r>
            <w:r w:rsidR="000C76CE">
              <w:rPr>
                <w:rFonts w:ascii="Arial" w:hAnsi="Arial" w:cs="Arial"/>
                <w:bCs/>
              </w:rPr>
              <w:t xml:space="preserve"> (</w:t>
            </w:r>
            <w:r w:rsidR="002015A5">
              <w:rPr>
                <w:rFonts w:ascii="Arial" w:hAnsi="Arial" w:cs="Arial"/>
                <w:bCs/>
              </w:rPr>
              <w:t>Electrical</w:t>
            </w:r>
            <w:r w:rsidR="000C76CE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2D6F9" w14:textId="77777777" w:rsidR="00586D76" w:rsidRPr="00101165" w:rsidRDefault="00586D76" w:rsidP="006F2A9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19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8E031E" w14:textId="77777777" w:rsidR="00586D76" w:rsidRPr="00101165" w:rsidRDefault="00586D76" w:rsidP="006F2A92">
            <w:pPr>
              <w:rPr>
                <w:rFonts w:ascii="Arial" w:hAnsi="Arial" w:cs="Arial"/>
                <w:b/>
              </w:rPr>
            </w:pPr>
            <w:r w:rsidRPr="00101165">
              <w:rPr>
                <w:rFonts w:ascii="Arial" w:hAnsi="Arial" w:cs="Arial"/>
                <w:b/>
              </w:rPr>
              <w:t>Date Completed:</w:t>
            </w:r>
          </w:p>
        </w:tc>
        <w:tc>
          <w:tcPr>
            <w:tcW w:w="954" w:type="pct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371A8EFC" w14:textId="2E1F2882" w:rsidR="00586D76" w:rsidRPr="00101165" w:rsidRDefault="002015A5" w:rsidP="006F2A9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16/12/2024</w:t>
            </w:r>
          </w:p>
        </w:tc>
      </w:tr>
      <w:tr w:rsidR="00586D76" w:rsidRPr="00101165" w14:paraId="6F9F57D7" w14:textId="77777777" w:rsidTr="00D143EE">
        <w:trPr>
          <w:trHeight w:val="518"/>
        </w:trPr>
        <w:tc>
          <w:tcPr>
            <w:tcW w:w="1087" w:type="pct"/>
          </w:tcPr>
          <w:p w14:paraId="4DCA4DAD" w14:textId="77777777" w:rsidR="00586D76" w:rsidRPr="00101165" w:rsidRDefault="00586D76" w:rsidP="006F2A92">
            <w:pPr>
              <w:rPr>
                <w:rFonts w:ascii="Arial" w:hAnsi="Arial" w:cs="Arial"/>
                <w:b/>
              </w:rPr>
            </w:pPr>
            <w:r w:rsidRPr="00101165">
              <w:rPr>
                <w:rFonts w:ascii="Arial" w:hAnsi="Arial" w:cs="Arial"/>
                <w:b/>
              </w:rPr>
              <w:t>Group or Function:</w:t>
            </w:r>
          </w:p>
        </w:tc>
        <w:tc>
          <w:tcPr>
            <w:tcW w:w="151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12B6D8" w14:textId="297CE7EE" w:rsidR="00586D76" w:rsidRPr="00101165" w:rsidRDefault="00623844" w:rsidP="006F2A92">
            <w:pPr>
              <w:rPr>
                <w:rFonts w:ascii="Arial" w:hAnsi="Arial" w:cs="Arial"/>
                <w:bCs/>
              </w:rPr>
            </w:pPr>
            <w:r w:rsidRPr="00101165">
              <w:rPr>
                <w:rFonts w:ascii="Arial" w:hAnsi="Arial" w:cs="Arial"/>
                <w:bCs/>
              </w:rPr>
              <w:t>Engineering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D63DF" w14:textId="77777777" w:rsidR="00586D76" w:rsidRPr="00101165" w:rsidRDefault="00586D76" w:rsidP="006F2A9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ED2EF7" w14:textId="77777777" w:rsidR="00586D76" w:rsidRPr="00101165" w:rsidRDefault="00586D76" w:rsidP="006F2A92">
            <w:pPr>
              <w:rPr>
                <w:rFonts w:ascii="Arial" w:hAnsi="Arial" w:cs="Arial"/>
                <w:b/>
              </w:rPr>
            </w:pPr>
            <w:r w:rsidRPr="00101165">
              <w:rPr>
                <w:rFonts w:ascii="Arial" w:hAnsi="Arial" w:cs="Arial"/>
                <w:b/>
              </w:rPr>
              <w:t>Completed by: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2E2F821D" w14:textId="179EC35E" w:rsidR="00586D76" w:rsidRPr="00101165" w:rsidRDefault="002015A5" w:rsidP="006F2A9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 Payne</w:t>
            </w:r>
          </w:p>
        </w:tc>
      </w:tr>
      <w:tr w:rsidR="00586D76" w:rsidRPr="00101165" w14:paraId="2C1CF34D" w14:textId="77777777" w:rsidTr="00D143EE">
        <w:trPr>
          <w:trHeight w:val="518"/>
        </w:trPr>
        <w:tc>
          <w:tcPr>
            <w:tcW w:w="1087" w:type="pct"/>
          </w:tcPr>
          <w:p w14:paraId="4EF9D3FB" w14:textId="77777777" w:rsidR="00586D76" w:rsidRPr="00101165" w:rsidRDefault="00586D76" w:rsidP="006F2A92">
            <w:pPr>
              <w:rPr>
                <w:rFonts w:ascii="Arial" w:hAnsi="Arial" w:cs="Arial"/>
                <w:b/>
              </w:rPr>
            </w:pPr>
            <w:r w:rsidRPr="00101165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1517" w:type="pct"/>
            <w:tcBorders>
              <w:top w:val="single" w:sz="6" w:space="0" w:color="auto"/>
              <w:right w:val="single" w:sz="4" w:space="0" w:color="auto"/>
            </w:tcBorders>
          </w:tcPr>
          <w:p w14:paraId="61462E35" w14:textId="7709AD84" w:rsidR="00586D76" w:rsidRPr="00101165" w:rsidRDefault="005B1CAA" w:rsidP="006F2A92">
            <w:pPr>
              <w:rPr>
                <w:rFonts w:ascii="Arial" w:hAnsi="Arial" w:cs="Arial"/>
                <w:bCs/>
              </w:rPr>
            </w:pPr>
            <w:r w:rsidRPr="00101165">
              <w:rPr>
                <w:rFonts w:ascii="Arial" w:hAnsi="Arial" w:cs="Arial"/>
                <w:bCs/>
              </w:rPr>
              <w:t>Draken</w:t>
            </w:r>
            <w:r w:rsidR="00D143EE">
              <w:rPr>
                <w:rFonts w:ascii="Arial" w:hAnsi="Arial" w:cs="Arial"/>
                <w:bCs/>
              </w:rPr>
              <w:t>, RNAS</w:t>
            </w:r>
            <w:r w:rsidRPr="00101165">
              <w:rPr>
                <w:rFonts w:ascii="Arial" w:hAnsi="Arial" w:cs="Arial"/>
                <w:bCs/>
              </w:rPr>
              <w:t xml:space="preserve"> C</w:t>
            </w:r>
            <w:r w:rsidR="009C53B5" w:rsidRPr="00101165">
              <w:rPr>
                <w:rFonts w:ascii="Arial" w:hAnsi="Arial" w:cs="Arial"/>
                <w:bCs/>
              </w:rPr>
              <w:t>uldrose</w:t>
            </w:r>
            <w:r w:rsidR="00EB5E0D">
              <w:rPr>
                <w:rFonts w:ascii="Arial" w:hAnsi="Arial" w:cs="Arial"/>
                <w:bCs/>
              </w:rPr>
              <w:t>, Culdrose, Helston, Cornwall</w:t>
            </w:r>
            <w:r w:rsidR="009230B9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781EA" w14:textId="77777777" w:rsidR="00586D76" w:rsidRPr="00101165" w:rsidRDefault="00586D76" w:rsidP="006F2A9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1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9EFE5F9" w14:textId="77777777" w:rsidR="00586D76" w:rsidRPr="00101165" w:rsidRDefault="00586D76" w:rsidP="006F2A92">
            <w:pPr>
              <w:rPr>
                <w:rFonts w:ascii="Arial" w:hAnsi="Arial" w:cs="Arial"/>
                <w:b/>
              </w:rPr>
            </w:pPr>
            <w:r w:rsidRPr="00101165">
              <w:rPr>
                <w:rFonts w:ascii="Arial" w:hAnsi="Arial" w:cs="Arial"/>
                <w:b/>
              </w:rPr>
              <w:t xml:space="preserve">Reviewed &amp; </w:t>
            </w:r>
            <w:proofErr w:type="gramStart"/>
            <w:r w:rsidRPr="00101165">
              <w:rPr>
                <w:rFonts w:ascii="Arial" w:hAnsi="Arial" w:cs="Arial"/>
                <w:b/>
              </w:rPr>
              <w:t>Approved</w:t>
            </w:r>
            <w:proofErr w:type="gramEnd"/>
          </w:p>
        </w:tc>
        <w:tc>
          <w:tcPr>
            <w:tcW w:w="954" w:type="pct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14:paraId="53562D84" w14:textId="40B9ACEA" w:rsidR="00586D76" w:rsidRPr="00101165" w:rsidRDefault="00586D76" w:rsidP="006F2A92">
            <w:pPr>
              <w:rPr>
                <w:rFonts w:ascii="Arial" w:hAnsi="Arial" w:cs="Arial"/>
                <w:bCs/>
              </w:rPr>
            </w:pPr>
          </w:p>
        </w:tc>
      </w:tr>
    </w:tbl>
    <w:p w14:paraId="6DAE9C59" w14:textId="77777777" w:rsidR="00586D76" w:rsidRPr="00101165" w:rsidRDefault="00586D76" w:rsidP="00586D76">
      <w:pPr>
        <w:pStyle w:val="Heading6"/>
        <w:rPr>
          <w:rFonts w:ascii="Arial" w:hAnsi="Arial" w:cs="Arial"/>
          <w:sz w:val="20"/>
        </w:rPr>
      </w:pPr>
    </w:p>
    <w:p w14:paraId="5EB0F831" w14:textId="40EEF18D" w:rsidR="00586D76" w:rsidRPr="00101165" w:rsidRDefault="00586D76" w:rsidP="0081756B">
      <w:pPr>
        <w:pStyle w:val="Heading6"/>
        <w:numPr>
          <w:ilvl w:val="0"/>
          <w:numId w:val="11"/>
        </w:numPr>
        <w:ind w:left="567" w:hanging="567"/>
        <w:rPr>
          <w:rFonts w:ascii="Arial" w:hAnsi="Arial" w:cs="Arial"/>
          <w:sz w:val="20"/>
        </w:rPr>
      </w:pPr>
      <w:r w:rsidRPr="00101165">
        <w:rPr>
          <w:rFonts w:ascii="Arial" w:hAnsi="Arial" w:cs="Arial"/>
          <w:sz w:val="20"/>
        </w:rPr>
        <w:t xml:space="preserve">Purpose </w:t>
      </w:r>
    </w:p>
    <w:p w14:paraId="7CF37A65" w14:textId="77777777" w:rsidR="00586D76" w:rsidRPr="00101165" w:rsidRDefault="00586D76" w:rsidP="00586D76">
      <w:pPr>
        <w:rPr>
          <w:rFonts w:ascii="Arial" w:hAnsi="Arial" w:cs="Arial"/>
        </w:rPr>
      </w:pP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04"/>
      </w:tblGrid>
      <w:tr w:rsidR="00586D76" w:rsidRPr="00101165" w14:paraId="78EF4929" w14:textId="77777777" w:rsidTr="006F2A92">
        <w:trPr>
          <w:trHeight w:val="496"/>
        </w:trPr>
        <w:tc>
          <w:tcPr>
            <w:tcW w:w="5000" w:type="pct"/>
          </w:tcPr>
          <w:p w14:paraId="624C30F4" w14:textId="71A5D82D" w:rsidR="00DD343E" w:rsidRDefault="00DD343E" w:rsidP="00DD343E">
            <w:pPr>
              <w:jc w:val="both"/>
              <w:rPr>
                <w:rFonts w:ascii="Arial" w:hAnsi="Arial" w:cs="Arial"/>
              </w:rPr>
            </w:pPr>
            <w:r w:rsidRPr="00DD343E">
              <w:rPr>
                <w:rFonts w:ascii="Arial" w:hAnsi="Arial" w:cs="Arial"/>
              </w:rPr>
              <w:t xml:space="preserve">The Aircraft Fitter (non-certifying) is primarily responsible for </w:t>
            </w:r>
            <w:r w:rsidR="00510D92">
              <w:rPr>
                <w:rFonts w:ascii="Arial" w:hAnsi="Arial" w:cs="Arial"/>
              </w:rPr>
              <w:t xml:space="preserve">supporting the appointed </w:t>
            </w:r>
            <w:r w:rsidR="00EA66BE">
              <w:rPr>
                <w:rFonts w:ascii="Arial" w:hAnsi="Arial" w:cs="Arial"/>
              </w:rPr>
              <w:t>S</w:t>
            </w:r>
            <w:r w:rsidR="00510D92">
              <w:rPr>
                <w:rFonts w:ascii="Arial" w:hAnsi="Arial" w:cs="Arial"/>
              </w:rPr>
              <w:t>upervisor</w:t>
            </w:r>
            <w:r w:rsidR="00852FAE">
              <w:rPr>
                <w:rFonts w:ascii="Arial" w:hAnsi="Arial" w:cs="Arial"/>
              </w:rPr>
              <w:t xml:space="preserve"> and</w:t>
            </w:r>
            <w:r w:rsidR="0042535C">
              <w:rPr>
                <w:rFonts w:ascii="Arial" w:hAnsi="Arial" w:cs="Arial"/>
              </w:rPr>
              <w:t>/</w:t>
            </w:r>
            <w:r w:rsidR="00852FAE">
              <w:rPr>
                <w:rFonts w:ascii="Arial" w:hAnsi="Arial" w:cs="Arial"/>
              </w:rPr>
              <w:t xml:space="preserve">or the </w:t>
            </w:r>
            <w:r w:rsidR="009E321C">
              <w:rPr>
                <w:rFonts w:ascii="Arial" w:hAnsi="Arial" w:cs="Arial"/>
              </w:rPr>
              <w:t>Chief</w:t>
            </w:r>
            <w:r w:rsidR="00852FAE">
              <w:rPr>
                <w:rFonts w:ascii="Arial" w:hAnsi="Arial" w:cs="Arial"/>
              </w:rPr>
              <w:t xml:space="preserve"> Engineer</w:t>
            </w:r>
            <w:r w:rsidRPr="00DD343E">
              <w:rPr>
                <w:rFonts w:ascii="Arial" w:hAnsi="Arial" w:cs="Arial"/>
              </w:rPr>
              <w:t xml:space="preserve"> in the delivery</w:t>
            </w:r>
            <w:r w:rsidR="00852FAE">
              <w:rPr>
                <w:rFonts w:ascii="Arial" w:hAnsi="Arial" w:cs="Arial"/>
              </w:rPr>
              <w:t xml:space="preserve"> </w:t>
            </w:r>
            <w:r w:rsidR="009F3591">
              <w:rPr>
                <w:rFonts w:ascii="Arial" w:hAnsi="Arial" w:cs="Arial"/>
              </w:rPr>
              <w:t xml:space="preserve">of </w:t>
            </w:r>
            <w:r w:rsidR="00173982">
              <w:rPr>
                <w:rFonts w:ascii="Arial" w:hAnsi="Arial" w:cs="Arial"/>
              </w:rPr>
              <w:t xml:space="preserve">maintenance </w:t>
            </w:r>
            <w:r w:rsidR="007B368B">
              <w:rPr>
                <w:rFonts w:ascii="Arial" w:hAnsi="Arial" w:cs="Arial"/>
              </w:rPr>
              <w:t xml:space="preserve">generating </w:t>
            </w:r>
            <w:r w:rsidRPr="00DD343E">
              <w:rPr>
                <w:rFonts w:ascii="Arial" w:hAnsi="Arial" w:cs="Arial"/>
              </w:rPr>
              <w:t>serviceable aircraft, capable of fulfilling the operational requirement of the customer.  The work scope will include but is not limited to Modification Embodiment, Line Operation and Base Maintenance.</w:t>
            </w:r>
          </w:p>
          <w:p w14:paraId="411496BD" w14:textId="4DE7B00B" w:rsidR="00A256DB" w:rsidRDefault="00A256DB" w:rsidP="00DD343E">
            <w:pPr>
              <w:jc w:val="both"/>
              <w:rPr>
                <w:rFonts w:ascii="Arial" w:hAnsi="Arial" w:cs="Arial"/>
              </w:rPr>
            </w:pPr>
          </w:p>
          <w:p w14:paraId="50E0FCB9" w14:textId="6A844A82" w:rsidR="00DD343E" w:rsidRPr="00FF3336" w:rsidRDefault="00A256DB" w:rsidP="00FF33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tasks will include but are not limited to:</w:t>
            </w:r>
          </w:p>
          <w:p w14:paraId="1B803A26" w14:textId="4AB10167" w:rsidR="006374DE" w:rsidRPr="006374DE" w:rsidRDefault="006374DE" w:rsidP="004F75F4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lang w:val="en-GB" w:eastAsia="en-GB"/>
              </w:rPr>
            </w:pPr>
            <w:r w:rsidRPr="006374DE">
              <w:rPr>
                <w:rFonts w:ascii="Arial" w:hAnsi="Arial" w:cs="Arial"/>
                <w:lang w:val="en-GB" w:eastAsia="en-GB"/>
              </w:rPr>
              <w:t xml:space="preserve">The maintenance and repair of all aircraft and equipment as directed by the </w:t>
            </w:r>
            <w:r w:rsidR="00FF3336" w:rsidRPr="00007F37">
              <w:rPr>
                <w:rFonts w:ascii="Arial" w:hAnsi="Arial" w:cs="Arial"/>
                <w:lang w:val="en-GB" w:eastAsia="en-GB"/>
              </w:rPr>
              <w:t>Supervisor</w:t>
            </w:r>
            <w:r w:rsidRPr="006374DE">
              <w:rPr>
                <w:rFonts w:ascii="Arial" w:hAnsi="Arial" w:cs="Arial"/>
                <w:lang w:val="en-GB" w:eastAsia="en-GB"/>
              </w:rPr>
              <w:t>.</w:t>
            </w:r>
          </w:p>
          <w:p w14:paraId="2143878B" w14:textId="50B7D1F3" w:rsidR="006374DE" w:rsidRDefault="00E57879" w:rsidP="004F75F4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E</w:t>
            </w:r>
            <w:r w:rsidR="006374DE" w:rsidRPr="006374DE">
              <w:rPr>
                <w:rFonts w:ascii="Arial" w:hAnsi="Arial" w:cs="Arial"/>
                <w:lang w:val="en-GB" w:eastAsia="en-GB"/>
              </w:rPr>
              <w:t>nsure that all activities conform to CAA P</w:t>
            </w:r>
            <w:r w:rsidR="00FF3336" w:rsidRPr="00007F37">
              <w:rPr>
                <w:rFonts w:ascii="Arial" w:hAnsi="Arial" w:cs="Arial"/>
                <w:lang w:val="en-GB" w:eastAsia="en-GB"/>
              </w:rPr>
              <w:t>ar</w:t>
            </w:r>
            <w:r w:rsidR="006374DE" w:rsidRPr="006374DE">
              <w:rPr>
                <w:rFonts w:ascii="Arial" w:hAnsi="Arial" w:cs="Arial"/>
                <w:lang w:val="en-GB" w:eastAsia="en-GB"/>
              </w:rPr>
              <w:t>t 145/MIL P</w:t>
            </w:r>
            <w:r w:rsidR="00FF3336" w:rsidRPr="00007F37">
              <w:rPr>
                <w:rFonts w:ascii="Arial" w:hAnsi="Arial" w:cs="Arial"/>
                <w:lang w:val="en-GB" w:eastAsia="en-GB"/>
              </w:rPr>
              <w:t>art</w:t>
            </w:r>
            <w:r w:rsidR="006374DE" w:rsidRPr="006374DE">
              <w:rPr>
                <w:rFonts w:ascii="Arial" w:hAnsi="Arial" w:cs="Arial"/>
                <w:lang w:val="en-GB" w:eastAsia="en-GB"/>
              </w:rPr>
              <w:t xml:space="preserve"> 145.</w:t>
            </w:r>
          </w:p>
          <w:p w14:paraId="36FE3B88" w14:textId="41EF71C3" w:rsidR="00C46549" w:rsidRPr="00C46549" w:rsidRDefault="00C46549" w:rsidP="00C46549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lang w:val="en-GB" w:eastAsia="en-GB"/>
              </w:rPr>
            </w:pPr>
            <w:r w:rsidRPr="00007F37">
              <w:rPr>
                <w:rFonts w:ascii="Arial" w:hAnsi="Arial" w:cs="Arial"/>
                <w:lang w:val="en-GB" w:eastAsia="en-GB"/>
              </w:rPr>
              <w:t xml:space="preserve">Reporting defects to the </w:t>
            </w:r>
            <w:r>
              <w:rPr>
                <w:rFonts w:ascii="Arial" w:hAnsi="Arial" w:cs="Arial"/>
                <w:lang w:val="en-GB" w:eastAsia="en-GB"/>
              </w:rPr>
              <w:t>Supervisor.</w:t>
            </w:r>
          </w:p>
          <w:p w14:paraId="36B39AC4" w14:textId="66CECDE0" w:rsidR="006374DE" w:rsidRPr="00007F37" w:rsidRDefault="006374DE" w:rsidP="004F75F4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lang w:val="en-GB" w:eastAsia="en-GB"/>
              </w:rPr>
            </w:pPr>
            <w:r w:rsidRPr="006374DE">
              <w:rPr>
                <w:rFonts w:ascii="Arial" w:hAnsi="Arial" w:cs="Arial"/>
                <w:lang w:val="en-GB" w:eastAsia="en-GB"/>
              </w:rPr>
              <w:t>Awareness of and compliance with SHE procedures.</w:t>
            </w:r>
          </w:p>
          <w:p w14:paraId="1D6D34A9" w14:textId="77777777" w:rsidR="00007F37" w:rsidRPr="00007F37" w:rsidRDefault="00007F37" w:rsidP="004F75F4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lang w:val="en-GB" w:eastAsia="en-GB"/>
              </w:rPr>
            </w:pPr>
            <w:r w:rsidRPr="00007F37">
              <w:rPr>
                <w:rFonts w:ascii="Arial" w:hAnsi="Arial" w:cs="Arial"/>
                <w:lang w:val="en-GB" w:eastAsia="en-GB"/>
              </w:rPr>
              <w:t>Completion of all paperwork and documentation.</w:t>
            </w:r>
          </w:p>
          <w:p w14:paraId="018A095F" w14:textId="77777777" w:rsidR="00007F37" w:rsidRPr="00007F37" w:rsidRDefault="00007F37" w:rsidP="004F75F4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lang w:val="en-GB" w:eastAsia="en-GB"/>
              </w:rPr>
            </w:pPr>
            <w:r w:rsidRPr="00007F37">
              <w:rPr>
                <w:rFonts w:ascii="Arial" w:hAnsi="Arial" w:cs="Arial"/>
                <w:lang w:val="en-GB" w:eastAsia="en-GB"/>
              </w:rPr>
              <w:t>The issuing of all approved materials to the work via the companies Aerotrac computer systems.</w:t>
            </w:r>
          </w:p>
          <w:p w14:paraId="27962A0D" w14:textId="77777777" w:rsidR="00007F37" w:rsidRPr="00007F37" w:rsidRDefault="00007F37" w:rsidP="004F75F4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lang w:val="en-GB" w:eastAsia="en-GB"/>
              </w:rPr>
            </w:pPr>
            <w:r w:rsidRPr="00007F37">
              <w:rPr>
                <w:rFonts w:ascii="Arial" w:hAnsi="Arial" w:cs="Arial"/>
                <w:lang w:val="en-GB" w:eastAsia="en-GB"/>
              </w:rPr>
              <w:t>All work is completed using approved tools and ground support equipment.</w:t>
            </w:r>
          </w:p>
          <w:p w14:paraId="46D7F277" w14:textId="77777777" w:rsidR="00007F37" w:rsidRPr="00007F37" w:rsidRDefault="00007F37" w:rsidP="004F75F4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lang w:val="en-GB" w:eastAsia="en-GB"/>
              </w:rPr>
            </w:pPr>
            <w:r w:rsidRPr="00007F37">
              <w:rPr>
                <w:rFonts w:ascii="Arial" w:hAnsi="Arial" w:cs="Arial"/>
                <w:lang w:val="en-GB" w:eastAsia="en-GB"/>
              </w:rPr>
              <w:t>All work is completed in a safe and appropriate manner considering risk to personnel, property, and reputation.</w:t>
            </w:r>
          </w:p>
          <w:p w14:paraId="657D97FB" w14:textId="1684C751" w:rsidR="00007F37" w:rsidRPr="00007F37" w:rsidRDefault="00007F37" w:rsidP="004F75F4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lang w:val="en-GB" w:eastAsia="en-GB"/>
              </w:rPr>
            </w:pPr>
            <w:r w:rsidRPr="00007F37">
              <w:rPr>
                <w:rFonts w:ascii="Arial" w:hAnsi="Arial" w:cs="Arial"/>
                <w:lang w:val="en-GB" w:eastAsia="en-GB"/>
              </w:rPr>
              <w:t>The working environment is appropriate to the task being undertaken.</w:t>
            </w:r>
          </w:p>
          <w:p w14:paraId="0EE67688" w14:textId="7C8A4218" w:rsidR="00007F37" w:rsidRPr="00104856" w:rsidRDefault="00007F37" w:rsidP="004F75F4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lang w:val="en-GB" w:eastAsia="en-GB"/>
              </w:rPr>
            </w:pPr>
            <w:r w:rsidRPr="00007F37">
              <w:rPr>
                <w:rFonts w:ascii="Arial" w:hAnsi="Arial" w:cs="Arial"/>
                <w:lang w:val="en-GB" w:eastAsia="en-GB"/>
              </w:rPr>
              <w:t>All tooling is accounted for prior to return to service.</w:t>
            </w:r>
          </w:p>
          <w:p w14:paraId="14CD8436" w14:textId="77777777" w:rsidR="00007F37" w:rsidRPr="00007F37" w:rsidRDefault="00007F37" w:rsidP="004F75F4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lang w:val="en-GB" w:eastAsia="en-GB"/>
              </w:rPr>
            </w:pPr>
            <w:r w:rsidRPr="00007F37">
              <w:rPr>
                <w:rFonts w:ascii="Arial" w:hAnsi="Arial" w:cs="Arial"/>
                <w:lang w:val="en-GB" w:eastAsia="en-GB"/>
              </w:rPr>
              <w:t>Reporting issues regarding matters of Health and Safety or Flight Safety, via the company’s reporting system.</w:t>
            </w:r>
          </w:p>
          <w:p w14:paraId="26BD0855" w14:textId="2A5D02E5" w:rsidR="00007F37" w:rsidRPr="006374DE" w:rsidRDefault="00007F37" w:rsidP="004F75F4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lang w:val="en-GB" w:eastAsia="en-GB"/>
              </w:rPr>
            </w:pPr>
            <w:r w:rsidRPr="00007F37">
              <w:rPr>
                <w:rFonts w:ascii="Arial" w:hAnsi="Arial" w:cs="Arial"/>
                <w:lang w:val="en-GB" w:eastAsia="en-GB"/>
              </w:rPr>
              <w:t xml:space="preserve">Engineering additional duties as directed by the </w:t>
            </w:r>
            <w:r w:rsidR="00104856">
              <w:rPr>
                <w:rFonts w:ascii="Arial" w:hAnsi="Arial" w:cs="Arial"/>
                <w:lang w:val="en-GB" w:eastAsia="en-GB"/>
              </w:rPr>
              <w:t>Supervisor</w:t>
            </w:r>
            <w:r w:rsidRPr="00007F37">
              <w:rPr>
                <w:rFonts w:ascii="Arial" w:hAnsi="Arial" w:cs="Arial"/>
                <w:lang w:val="en-GB" w:eastAsia="en-GB"/>
              </w:rPr>
              <w:t>.</w:t>
            </w:r>
          </w:p>
          <w:p w14:paraId="7606AB87" w14:textId="77777777" w:rsidR="00586D76" w:rsidRPr="00101165" w:rsidRDefault="00586D76" w:rsidP="000E5C7B">
            <w:pPr>
              <w:jc w:val="both"/>
              <w:rPr>
                <w:rFonts w:ascii="Arial" w:hAnsi="Arial" w:cs="Arial"/>
              </w:rPr>
            </w:pPr>
          </w:p>
        </w:tc>
      </w:tr>
    </w:tbl>
    <w:p w14:paraId="2B1993E3" w14:textId="77777777" w:rsidR="00586D76" w:rsidRPr="00101165" w:rsidRDefault="00586D76" w:rsidP="00586D76">
      <w:pPr>
        <w:rPr>
          <w:rFonts w:ascii="Arial" w:hAnsi="Arial" w:cs="Arial"/>
        </w:rPr>
      </w:pPr>
    </w:p>
    <w:p w14:paraId="0F4B23F7" w14:textId="17F06B73" w:rsidR="00586D76" w:rsidRPr="005F2528" w:rsidRDefault="00586D76" w:rsidP="0081756B">
      <w:pPr>
        <w:pStyle w:val="Heading6"/>
        <w:numPr>
          <w:ilvl w:val="0"/>
          <w:numId w:val="11"/>
        </w:numPr>
        <w:ind w:left="567" w:hanging="567"/>
        <w:rPr>
          <w:rFonts w:ascii="Arial" w:hAnsi="Arial" w:cs="Arial"/>
          <w:sz w:val="20"/>
        </w:rPr>
      </w:pPr>
      <w:r w:rsidRPr="00101165">
        <w:rPr>
          <w:rFonts w:ascii="Arial" w:hAnsi="Arial" w:cs="Arial"/>
          <w:sz w:val="20"/>
        </w:rPr>
        <w:t xml:space="preserve">Areas of </w:t>
      </w:r>
      <w:r w:rsidRPr="005F2528">
        <w:rPr>
          <w:rFonts w:ascii="Arial" w:hAnsi="Arial" w:cs="Arial"/>
          <w:sz w:val="20"/>
        </w:rPr>
        <w:t>Responsibility</w:t>
      </w:r>
    </w:p>
    <w:p w14:paraId="74E47BC5" w14:textId="77777777" w:rsidR="00586D76" w:rsidRPr="00101165" w:rsidRDefault="00586D76" w:rsidP="007004BE">
      <w:pPr>
        <w:rPr>
          <w:rFonts w:ascii="Arial" w:hAnsi="Arial"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010"/>
      </w:tblGrid>
      <w:tr w:rsidR="00F3569B" w:rsidRPr="00101165" w14:paraId="5C34F8CB" w14:textId="77777777" w:rsidTr="000E5C7B">
        <w:trPr>
          <w:trHeight w:val="370"/>
        </w:trPr>
        <w:tc>
          <w:tcPr>
            <w:tcW w:w="5000" w:type="pct"/>
          </w:tcPr>
          <w:p w14:paraId="00D3E641" w14:textId="0255CE27" w:rsidR="00F3569B" w:rsidRPr="003D372F" w:rsidRDefault="00F3569B" w:rsidP="003D372F">
            <w:pPr>
              <w:rPr>
                <w:rFonts w:ascii="Arial" w:hAnsi="Arial" w:cs="Arial"/>
                <w:b/>
              </w:rPr>
            </w:pPr>
            <w:r w:rsidRPr="003D372F">
              <w:rPr>
                <w:rFonts w:ascii="Arial" w:hAnsi="Arial" w:cs="Arial"/>
                <w:b/>
              </w:rPr>
              <w:t xml:space="preserve">Area of </w:t>
            </w:r>
            <w:r w:rsidRPr="003D372F">
              <w:rPr>
                <w:rFonts w:ascii="Arial" w:hAnsi="Arial" w:cs="Arial"/>
                <w:b/>
                <w:color w:val="000000"/>
              </w:rPr>
              <w:t>Responsibility</w:t>
            </w:r>
          </w:p>
        </w:tc>
      </w:tr>
      <w:tr w:rsidR="00F3569B" w:rsidRPr="00101165" w14:paraId="7A854361" w14:textId="77777777" w:rsidTr="000E5C7B">
        <w:trPr>
          <w:trHeight w:val="298"/>
        </w:trPr>
        <w:tc>
          <w:tcPr>
            <w:tcW w:w="5000" w:type="pct"/>
          </w:tcPr>
          <w:p w14:paraId="62BBB8DC" w14:textId="77777777" w:rsidR="00F3569B" w:rsidRPr="00837ADD" w:rsidRDefault="00F3569B" w:rsidP="002F028C">
            <w:pPr>
              <w:spacing w:after="120"/>
              <w:ind w:left="646" w:hanging="646"/>
              <w:jc w:val="both"/>
              <w:rPr>
                <w:rFonts w:ascii="Arial" w:hAnsi="Arial" w:cs="Arial"/>
                <w:bCs/>
              </w:rPr>
            </w:pPr>
            <w:r w:rsidRPr="00837ADD">
              <w:rPr>
                <w:rFonts w:ascii="Arial" w:hAnsi="Arial" w:cs="Arial"/>
                <w:bCs/>
              </w:rPr>
              <w:t>•</w:t>
            </w:r>
            <w:r w:rsidRPr="00837ADD">
              <w:rPr>
                <w:rFonts w:ascii="Arial" w:hAnsi="Arial" w:cs="Arial"/>
                <w:bCs/>
              </w:rPr>
              <w:tab/>
              <w:t>When required, liaise with other departments within the company, with the customer, outside agencies to support delivery of the work programme.</w:t>
            </w:r>
          </w:p>
          <w:p w14:paraId="56AFCD0D" w14:textId="77777777" w:rsidR="00F3569B" w:rsidRPr="00837ADD" w:rsidRDefault="00F3569B" w:rsidP="002F028C">
            <w:pPr>
              <w:spacing w:after="120"/>
              <w:ind w:left="646" w:hanging="646"/>
              <w:jc w:val="both"/>
              <w:rPr>
                <w:rFonts w:ascii="Arial" w:hAnsi="Arial" w:cs="Arial"/>
                <w:bCs/>
              </w:rPr>
            </w:pPr>
            <w:r w:rsidRPr="00837ADD">
              <w:rPr>
                <w:rFonts w:ascii="Arial" w:hAnsi="Arial" w:cs="Arial"/>
                <w:bCs/>
              </w:rPr>
              <w:t>•</w:t>
            </w:r>
            <w:r w:rsidRPr="00837ADD">
              <w:rPr>
                <w:rFonts w:ascii="Arial" w:hAnsi="Arial" w:cs="Arial"/>
                <w:bCs/>
              </w:rPr>
              <w:tab/>
              <w:t>Inform in a timely manner, the Team Leader of any possible work programme delays.</w:t>
            </w:r>
          </w:p>
          <w:p w14:paraId="315A529A" w14:textId="77777777" w:rsidR="00F3569B" w:rsidRPr="00837ADD" w:rsidRDefault="00F3569B" w:rsidP="002F028C">
            <w:pPr>
              <w:spacing w:after="120"/>
              <w:ind w:left="646" w:hanging="646"/>
              <w:jc w:val="both"/>
              <w:rPr>
                <w:rFonts w:ascii="Arial" w:hAnsi="Arial" w:cs="Arial"/>
                <w:bCs/>
              </w:rPr>
            </w:pPr>
            <w:r w:rsidRPr="00837ADD">
              <w:rPr>
                <w:rFonts w:ascii="Arial" w:hAnsi="Arial" w:cs="Arial"/>
                <w:bCs/>
              </w:rPr>
              <w:t>•</w:t>
            </w:r>
            <w:r w:rsidRPr="00837ADD">
              <w:rPr>
                <w:rFonts w:ascii="Arial" w:hAnsi="Arial" w:cs="Arial"/>
                <w:bCs/>
              </w:rPr>
              <w:tab/>
              <w:t>Ensure all that all SHE requirements are complied with.</w:t>
            </w:r>
          </w:p>
          <w:p w14:paraId="711FA07B" w14:textId="77777777" w:rsidR="00F3569B" w:rsidRPr="00837ADD" w:rsidRDefault="00F3569B" w:rsidP="002F028C">
            <w:pPr>
              <w:spacing w:after="120"/>
              <w:ind w:left="646" w:hanging="646"/>
              <w:jc w:val="both"/>
              <w:rPr>
                <w:rFonts w:ascii="Arial" w:hAnsi="Arial" w:cs="Arial"/>
                <w:bCs/>
              </w:rPr>
            </w:pPr>
            <w:r w:rsidRPr="00837ADD">
              <w:rPr>
                <w:rFonts w:ascii="Arial" w:hAnsi="Arial" w:cs="Arial"/>
                <w:bCs/>
              </w:rPr>
              <w:t>•</w:t>
            </w:r>
            <w:r w:rsidRPr="00837ADD">
              <w:rPr>
                <w:rFonts w:ascii="Arial" w:hAnsi="Arial" w:cs="Arial"/>
                <w:bCs/>
              </w:rPr>
              <w:tab/>
              <w:t>Highlight any tooling requirements to the Team Leader and if required assist with preparation of business case to facilitate procurement.</w:t>
            </w:r>
          </w:p>
          <w:p w14:paraId="655C73E9" w14:textId="4A85AD1B" w:rsidR="00F3569B" w:rsidRPr="00837ADD" w:rsidRDefault="00F3569B" w:rsidP="002F028C">
            <w:pPr>
              <w:spacing w:after="120"/>
              <w:ind w:left="646" w:hanging="646"/>
              <w:jc w:val="both"/>
              <w:rPr>
                <w:rFonts w:ascii="Arial" w:hAnsi="Arial" w:cs="Arial"/>
                <w:bCs/>
              </w:rPr>
            </w:pPr>
            <w:r w:rsidRPr="00837ADD">
              <w:rPr>
                <w:rFonts w:ascii="Arial" w:hAnsi="Arial" w:cs="Arial"/>
                <w:bCs/>
              </w:rPr>
              <w:t>•</w:t>
            </w:r>
            <w:r w:rsidRPr="00837ADD">
              <w:rPr>
                <w:rFonts w:ascii="Arial" w:hAnsi="Arial" w:cs="Arial"/>
                <w:bCs/>
              </w:rPr>
              <w:tab/>
              <w:t>Ensure that cleanliness and tidiness of facility, equipment, tooling, and employee facilities is maintained within the working areas.</w:t>
            </w:r>
          </w:p>
          <w:p w14:paraId="26D79AC5" w14:textId="77777777" w:rsidR="00F3569B" w:rsidRPr="00837ADD" w:rsidRDefault="00F3569B" w:rsidP="002F028C">
            <w:pPr>
              <w:spacing w:after="120"/>
              <w:ind w:left="646" w:hanging="646"/>
              <w:jc w:val="both"/>
              <w:rPr>
                <w:rFonts w:ascii="Arial" w:hAnsi="Arial" w:cs="Arial"/>
                <w:bCs/>
              </w:rPr>
            </w:pPr>
            <w:r w:rsidRPr="00837ADD">
              <w:rPr>
                <w:rFonts w:ascii="Arial" w:hAnsi="Arial" w:cs="Arial"/>
                <w:bCs/>
              </w:rPr>
              <w:t>•</w:t>
            </w:r>
            <w:r w:rsidRPr="00837ADD">
              <w:rPr>
                <w:rFonts w:ascii="Arial" w:hAnsi="Arial" w:cs="Arial"/>
                <w:bCs/>
              </w:rPr>
              <w:tab/>
              <w:t>Ensuring all test and ground support equipment is in a serviceable/calibrated condition and fit to carry out its function before use.</w:t>
            </w:r>
          </w:p>
          <w:p w14:paraId="38594B56" w14:textId="10B8DB29" w:rsidR="00F3569B" w:rsidRPr="00837ADD" w:rsidRDefault="00F3569B" w:rsidP="002F028C">
            <w:pPr>
              <w:spacing w:after="120"/>
              <w:ind w:left="646" w:hanging="646"/>
              <w:jc w:val="both"/>
              <w:rPr>
                <w:rFonts w:ascii="Arial" w:hAnsi="Arial" w:cs="Arial"/>
                <w:bCs/>
              </w:rPr>
            </w:pPr>
            <w:r w:rsidRPr="00837ADD">
              <w:rPr>
                <w:rFonts w:ascii="Arial" w:hAnsi="Arial" w:cs="Arial"/>
                <w:bCs/>
              </w:rPr>
              <w:lastRenderedPageBreak/>
              <w:t>•</w:t>
            </w:r>
            <w:r w:rsidRPr="00837ADD">
              <w:rPr>
                <w:rFonts w:ascii="Arial" w:hAnsi="Arial" w:cs="Arial"/>
                <w:bCs/>
              </w:rPr>
              <w:tab/>
              <w:t xml:space="preserve">When appropriate propose changes within the workplace </w:t>
            </w:r>
            <w:r w:rsidR="004F1CC6" w:rsidRPr="00837ADD">
              <w:rPr>
                <w:rFonts w:ascii="Arial" w:hAnsi="Arial" w:cs="Arial"/>
                <w:bCs/>
              </w:rPr>
              <w:t>and</w:t>
            </w:r>
            <w:r w:rsidRPr="00837ADD">
              <w:rPr>
                <w:rFonts w:ascii="Arial" w:hAnsi="Arial" w:cs="Arial"/>
                <w:bCs/>
              </w:rPr>
              <w:t xml:space="preserve"> be supportive of any introduced changes.</w:t>
            </w:r>
          </w:p>
          <w:p w14:paraId="655FBE62" w14:textId="265E8551" w:rsidR="00F3569B" w:rsidRPr="00837ADD" w:rsidRDefault="00F3569B" w:rsidP="002F028C">
            <w:pPr>
              <w:spacing w:after="120"/>
              <w:ind w:left="646" w:hanging="646"/>
              <w:jc w:val="both"/>
              <w:rPr>
                <w:rFonts w:ascii="Arial" w:hAnsi="Arial" w:cs="Arial"/>
                <w:bCs/>
              </w:rPr>
            </w:pPr>
            <w:r w:rsidRPr="00837ADD">
              <w:rPr>
                <w:rFonts w:ascii="Arial" w:hAnsi="Arial" w:cs="Arial"/>
                <w:bCs/>
              </w:rPr>
              <w:t>•</w:t>
            </w:r>
            <w:r w:rsidRPr="00837ADD">
              <w:rPr>
                <w:rFonts w:ascii="Arial" w:hAnsi="Arial" w:cs="Arial"/>
                <w:bCs/>
              </w:rPr>
              <w:tab/>
              <w:t>To attend technical, SHE or QA related training courses and recommend any training needs required to improve the business.</w:t>
            </w:r>
          </w:p>
          <w:p w14:paraId="2517B236" w14:textId="77777777" w:rsidR="00F3569B" w:rsidRPr="00837ADD" w:rsidRDefault="00F3569B" w:rsidP="002F028C">
            <w:pPr>
              <w:spacing w:after="120"/>
              <w:ind w:left="646" w:hanging="646"/>
              <w:jc w:val="both"/>
              <w:rPr>
                <w:rFonts w:ascii="Arial" w:hAnsi="Arial" w:cs="Arial"/>
                <w:bCs/>
              </w:rPr>
            </w:pPr>
            <w:r w:rsidRPr="00837ADD">
              <w:rPr>
                <w:rFonts w:ascii="Arial" w:hAnsi="Arial" w:cs="Arial"/>
                <w:bCs/>
              </w:rPr>
              <w:t>•</w:t>
            </w:r>
            <w:r w:rsidRPr="00837ADD">
              <w:rPr>
                <w:rFonts w:ascii="Arial" w:hAnsi="Arial" w:cs="Arial"/>
                <w:bCs/>
              </w:rPr>
              <w:tab/>
              <w:t>Ensuring all tool control is carried out in accordance with Draken procedures.</w:t>
            </w:r>
          </w:p>
          <w:p w14:paraId="191C77B8" w14:textId="49715749" w:rsidR="00F3569B" w:rsidRPr="00837ADD" w:rsidRDefault="00F3569B" w:rsidP="002F028C">
            <w:pPr>
              <w:spacing w:after="120"/>
              <w:ind w:left="646" w:hanging="646"/>
              <w:jc w:val="both"/>
              <w:rPr>
                <w:rFonts w:ascii="Arial" w:hAnsi="Arial" w:cs="Arial"/>
                <w:bCs/>
              </w:rPr>
            </w:pPr>
            <w:r w:rsidRPr="00837ADD">
              <w:rPr>
                <w:rFonts w:ascii="Arial" w:hAnsi="Arial" w:cs="Arial"/>
                <w:bCs/>
              </w:rPr>
              <w:t>•</w:t>
            </w:r>
            <w:r w:rsidRPr="00837ADD">
              <w:rPr>
                <w:rFonts w:ascii="Arial" w:hAnsi="Arial" w:cs="Arial"/>
                <w:bCs/>
              </w:rPr>
              <w:tab/>
              <w:t>The tidiness and cleanliness of all engineering workspaces.</w:t>
            </w:r>
          </w:p>
          <w:p w14:paraId="742986DC" w14:textId="77777777" w:rsidR="00F3569B" w:rsidRPr="00837ADD" w:rsidRDefault="00F3569B" w:rsidP="002F028C">
            <w:pPr>
              <w:spacing w:after="120"/>
              <w:ind w:left="646" w:hanging="646"/>
              <w:jc w:val="both"/>
              <w:rPr>
                <w:rFonts w:ascii="Arial" w:hAnsi="Arial" w:cs="Arial"/>
                <w:bCs/>
              </w:rPr>
            </w:pPr>
            <w:r w:rsidRPr="00837ADD">
              <w:rPr>
                <w:rFonts w:ascii="Arial" w:hAnsi="Arial" w:cs="Arial"/>
                <w:bCs/>
              </w:rPr>
              <w:t>•</w:t>
            </w:r>
            <w:r w:rsidRPr="00837ADD">
              <w:rPr>
                <w:rFonts w:ascii="Arial" w:hAnsi="Arial" w:cs="Arial"/>
                <w:bCs/>
              </w:rPr>
              <w:tab/>
              <w:t>To report any hazard or potential hazard within the workplace using the current company reporting systems.</w:t>
            </w:r>
          </w:p>
          <w:p w14:paraId="4FEAB742" w14:textId="7827AEE3" w:rsidR="00F3569B" w:rsidRPr="00101165" w:rsidRDefault="00F3569B" w:rsidP="002F028C">
            <w:pPr>
              <w:spacing w:after="120"/>
              <w:ind w:left="646" w:hanging="646"/>
              <w:jc w:val="both"/>
              <w:rPr>
                <w:rFonts w:ascii="Arial" w:hAnsi="Arial" w:cs="Arial"/>
                <w:bCs/>
              </w:rPr>
            </w:pPr>
            <w:r w:rsidRPr="00837ADD">
              <w:rPr>
                <w:rFonts w:ascii="Arial" w:hAnsi="Arial" w:cs="Arial"/>
                <w:bCs/>
              </w:rPr>
              <w:t>•</w:t>
            </w:r>
            <w:r w:rsidRPr="00837ADD">
              <w:rPr>
                <w:rFonts w:ascii="Arial" w:hAnsi="Arial" w:cs="Arial"/>
                <w:bCs/>
              </w:rPr>
              <w:tab/>
              <w:t>Other tasks considered to be within his/her sphere of influence.</w:t>
            </w:r>
          </w:p>
        </w:tc>
      </w:tr>
    </w:tbl>
    <w:p w14:paraId="02A83180" w14:textId="77777777" w:rsidR="00586D76" w:rsidRPr="00101165" w:rsidRDefault="00586D76" w:rsidP="00586D76">
      <w:pPr>
        <w:rPr>
          <w:rFonts w:ascii="Arial" w:hAnsi="Arial" w:cs="Arial"/>
        </w:rPr>
      </w:pPr>
    </w:p>
    <w:p w14:paraId="31F1A179" w14:textId="663FFD44" w:rsidR="00586D76" w:rsidRPr="005F2528" w:rsidRDefault="009E321C" w:rsidP="0081756B">
      <w:pPr>
        <w:pStyle w:val="Heading6"/>
        <w:numPr>
          <w:ilvl w:val="0"/>
          <w:numId w:val="11"/>
        </w:numPr>
        <w:ind w:left="567" w:hanging="567"/>
        <w:rPr>
          <w:rFonts w:ascii="Arial" w:hAnsi="Arial" w:cs="Arial"/>
          <w:sz w:val="20"/>
        </w:rPr>
      </w:pPr>
      <w:r w:rsidRPr="005F2528">
        <w:rPr>
          <w:rFonts w:ascii="Arial" w:hAnsi="Arial" w:cs="Arial"/>
          <w:sz w:val="20"/>
        </w:rPr>
        <w:t>Organizational</w:t>
      </w:r>
      <w:r w:rsidR="00586D76" w:rsidRPr="005F2528">
        <w:rPr>
          <w:rFonts w:ascii="Arial" w:hAnsi="Arial" w:cs="Arial"/>
          <w:sz w:val="20"/>
        </w:rPr>
        <w:t xml:space="preserve"> </w:t>
      </w:r>
      <w:r w:rsidR="00E267F6">
        <w:rPr>
          <w:rFonts w:ascii="Arial" w:hAnsi="Arial" w:cs="Arial"/>
          <w:sz w:val="20"/>
        </w:rPr>
        <w:t>R</w:t>
      </w:r>
      <w:r w:rsidR="00586D76" w:rsidRPr="005F2528">
        <w:rPr>
          <w:rFonts w:ascii="Arial" w:hAnsi="Arial" w:cs="Arial"/>
          <w:sz w:val="20"/>
        </w:rPr>
        <w:t>eporting</w:t>
      </w:r>
    </w:p>
    <w:p w14:paraId="66364484" w14:textId="77777777" w:rsidR="00586D76" w:rsidRPr="00101165" w:rsidRDefault="00586D76" w:rsidP="00586D76">
      <w:pPr>
        <w:rPr>
          <w:rFonts w:ascii="Arial" w:hAnsi="Arial" w:cs="Arial"/>
        </w:rPr>
      </w:pP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4"/>
        <w:gridCol w:w="3458"/>
        <w:gridCol w:w="5244"/>
      </w:tblGrid>
      <w:tr w:rsidR="00586D76" w:rsidRPr="00101165" w14:paraId="55C3BA24" w14:textId="77777777" w:rsidTr="00D143EE">
        <w:trPr>
          <w:trHeight w:val="469"/>
        </w:trPr>
        <w:tc>
          <w:tcPr>
            <w:tcW w:w="201" w:type="pct"/>
          </w:tcPr>
          <w:p w14:paraId="4AEF6766" w14:textId="77777777" w:rsidR="00586D76" w:rsidRPr="00101165" w:rsidRDefault="00586D76" w:rsidP="00356831">
            <w:pPr>
              <w:numPr>
                <w:ilvl w:val="0"/>
                <w:numId w:val="2"/>
              </w:numPr>
              <w:rPr>
                <w:rFonts w:ascii="Arial" w:hAnsi="Arial" w:cs="Arial"/>
                <w:lang w:val="en-AU"/>
              </w:rPr>
            </w:pPr>
            <w:r w:rsidRPr="00101165">
              <w:rPr>
                <w:rFonts w:ascii="Arial" w:hAnsi="Arial" w:cs="Arial"/>
                <w:lang w:val="en-AU"/>
              </w:rPr>
              <w:t xml:space="preserve"> </w:t>
            </w:r>
          </w:p>
        </w:tc>
        <w:tc>
          <w:tcPr>
            <w:tcW w:w="1907" w:type="pct"/>
          </w:tcPr>
          <w:p w14:paraId="5D5EA006" w14:textId="77777777" w:rsidR="00586D76" w:rsidRPr="00101165" w:rsidRDefault="00586D76" w:rsidP="00356831">
            <w:pPr>
              <w:rPr>
                <w:rFonts w:ascii="Arial" w:hAnsi="Arial" w:cs="Arial"/>
                <w:lang w:val="en-AU"/>
              </w:rPr>
            </w:pPr>
            <w:r w:rsidRPr="00101165">
              <w:rPr>
                <w:rFonts w:ascii="Arial" w:hAnsi="Arial" w:cs="Arial"/>
                <w:lang w:val="en-AU"/>
              </w:rPr>
              <w:t>Job title(s) of person(s) to whom the position reports:</w:t>
            </w:r>
          </w:p>
        </w:tc>
        <w:tc>
          <w:tcPr>
            <w:tcW w:w="2892" w:type="pct"/>
          </w:tcPr>
          <w:p w14:paraId="093F2038" w14:textId="54017CCF" w:rsidR="00586D76" w:rsidRPr="00101165" w:rsidRDefault="00714EB5" w:rsidP="00356831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Chief Engineer</w:t>
            </w:r>
          </w:p>
        </w:tc>
      </w:tr>
      <w:tr w:rsidR="00586D76" w:rsidRPr="00101165" w14:paraId="44CCF395" w14:textId="77777777" w:rsidTr="00D143EE">
        <w:trPr>
          <w:trHeight w:val="351"/>
        </w:trPr>
        <w:tc>
          <w:tcPr>
            <w:tcW w:w="201" w:type="pct"/>
          </w:tcPr>
          <w:p w14:paraId="50C8E0F3" w14:textId="77777777" w:rsidR="00586D76" w:rsidRPr="00101165" w:rsidRDefault="00586D76" w:rsidP="00356831">
            <w:pPr>
              <w:numPr>
                <w:ilvl w:val="0"/>
                <w:numId w:val="2"/>
              </w:numPr>
              <w:rPr>
                <w:rFonts w:ascii="Arial" w:hAnsi="Arial" w:cs="Arial"/>
                <w:lang w:val="en-AU"/>
              </w:rPr>
            </w:pPr>
            <w:r w:rsidRPr="00101165">
              <w:rPr>
                <w:rFonts w:ascii="Arial" w:hAnsi="Arial" w:cs="Arial"/>
                <w:lang w:val="en-AU"/>
              </w:rPr>
              <w:t xml:space="preserve"> </w:t>
            </w:r>
          </w:p>
        </w:tc>
        <w:tc>
          <w:tcPr>
            <w:tcW w:w="1907" w:type="pct"/>
          </w:tcPr>
          <w:p w14:paraId="456ABD5E" w14:textId="77777777" w:rsidR="00586D76" w:rsidRPr="00101165" w:rsidRDefault="00586D76" w:rsidP="00356831">
            <w:pPr>
              <w:rPr>
                <w:rFonts w:ascii="Arial" w:hAnsi="Arial" w:cs="Arial"/>
                <w:lang w:val="en-AU"/>
              </w:rPr>
            </w:pPr>
            <w:r w:rsidRPr="00101165">
              <w:rPr>
                <w:rFonts w:ascii="Arial" w:hAnsi="Arial" w:cs="Arial"/>
                <w:lang w:val="en-AU"/>
              </w:rPr>
              <w:t>Job titles of direct reports</w:t>
            </w:r>
          </w:p>
        </w:tc>
        <w:tc>
          <w:tcPr>
            <w:tcW w:w="2892" w:type="pct"/>
          </w:tcPr>
          <w:p w14:paraId="2AEF98FD" w14:textId="4C3D984B" w:rsidR="00586D76" w:rsidRPr="00101165" w:rsidRDefault="00805CB5" w:rsidP="00356831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None</w:t>
            </w:r>
          </w:p>
        </w:tc>
      </w:tr>
      <w:tr w:rsidR="00586D76" w:rsidRPr="00101165" w14:paraId="4A7C633A" w14:textId="77777777" w:rsidTr="00D143EE">
        <w:trPr>
          <w:trHeight w:val="344"/>
        </w:trPr>
        <w:tc>
          <w:tcPr>
            <w:tcW w:w="201" w:type="pct"/>
          </w:tcPr>
          <w:p w14:paraId="05A97486" w14:textId="77777777" w:rsidR="00586D76" w:rsidRPr="00101165" w:rsidRDefault="00586D76" w:rsidP="00356831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01165">
              <w:rPr>
                <w:rFonts w:ascii="Arial" w:hAnsi="Arial" w:cs="Arial"/>
                <w:lang w:val="en-AU"/>
              </w:rPr>
              <w:t xml:space="preserve"> </w:t>
            </w:r>
          </w:p>
        </w:tc>
        <w:tc>
          <w:tcPr>
            <w:tcW w:w="1907" w:type="pct"/>
          </w:tcPr>
          <w:p w14:paraId="50E7E08A" w14:textId="391A209A" w:rsidR="00586D76" w:rsidRPr="00101165" w:rsidRDefault="00586D76" w:rsidP="00356831">
            <w:pPr>
              <w:rPr>
                <w:rFonts w:ascii="Arial" w:hAnsi="Arial" w:cs="Arial"/>
              </w:rPr>
            </w:pPr>
            <w:r w:rsidRPr="00101165">
              <w:rPr>
                <w:rFonts w:ascii="Arial" w:hAnsi="Arial" w:cs="Arial"/>
                <w:lang w:val="en-AU"/>
              </w:rPr>
              <w:t xml:space="preserve">Job title(s), of peers within </w:t>
            </w:r>
            <w:r w:rsidR="00E87F61" w:rsidRPr="00101165">
              <w:rPr>
                <w:rFonts w:ascii="Arial" w:hAnsi="Arial" w:cs="Arial"/>
                <w:lang w:val="en-AU"/>
              </w:rPr>
              <w:t>Draken</w:t>
            </w:r>
            <w:r w:rsidRPr="00101165">
              <w:rPr>
                <w:rFonts w:ascii="Arial" w:hAnsi="Arial" w:cs="Arial"/>
                <w:lang w:val="en-AU"/>
              </w:rPr>
              <w:t xml:space="preserve"> </w:t>
            </w:r>
          </w:p>
        </w:tc>
        <w:tc>
          <w:tcPr>
            <w:tcW w:w="2892" w:type="pct"/>
          </w:tcPr>
          <w:p w14:paraId="6A9E003F" w14:textId="6E7A3660" w:rsidR="00586D76" w:rsidRPr="00101165" w:rsidRDefault="00586D76" w:rsidP="00356831">
            <w:pPr>
              <w:rPr>
                <w:rFonts w:ascii="Arial" w:hAnsi="Arial" w:cs="Arial"/>
                <w:lang w:val="en-AU"/>
              </w:rPr>
            </w:pPr>
            <w:r w:rsidRPr="00101165">
              <w:rPr>
                <w:rFonts w:ascii="Arial" w:hAnsi="Arial" w:cs="Arial"/>
                <w:lang w:val="en-AU"/>
              </w:rPr>
              <w:t>Other B1</w:t>
            </w:r>
            <w:r w:rsidR="00805CB5">
              <w:rPr>
                <w:rFonts w:ascii="Arial" w:hAnsi="Arial" w:cs="Arial"/>
                <w:lang w:val="en-AU"/>
              </w:rPr>
              <w:t>,</w:t>
            </w:r>
            <w:r w:rsidR="00D257F2">
              <w:rPr>
                <w:rFonts w:ascii="Arial" w:hAnsi="Arial" w:cs="Arial"/>
                <w:lang w:val="en-AU"/>
              </w:rPr>
              <w:t xml:space="preserve"> </w:t>
            </w:r>
            <w:r w:rsidRPr="00101165">
              <w:rPr>
                <w:rFonts w:ascii="Arial" w:hAnsi="Arial" w:cs="Arial"/>
                <w:lang w:val="en-AU"/>
              </w:rPr>
              <w:t>B2 certifying staff</w:t>
            </w:r>
            <w:r w:rsidR="00D257F2">
              <w:rPr>
                <w:rFonts w:ascii="Arial" w:hAnsi="Arial" w:cs="Arial"/>
                <w:lang w:val="en-AU"/>
              </w:rPr>
              <w:t xml:space="preserve"> or Fitters</w:t>
            </w:r>
          </w:p>
        </w:tc>
      </w:tr>
    </w:tbl>
    <w:p w14:paraId="59379684" w14:textId="77777777" w:rsidR="00586D76" w:rsidRPr="00101165" w:rsidRDefault="00586D76" w:rsidP="00586D76">
      <w:pPr>
        <w:rPr>
          <w:rFonts w:ascii="Arial" w:hAnsi="Arial" w:cs="Arial"/>
        </w:rPr>
      </w:pPr>
    </w:p>
    <w:p w14:paraId="44963B4A" w14:textId="02D55EDA" w:rsidR="00586D76" w:rsidRPr="005F2528" w:rsidRDefault="00586D76" w:rsidP="0081756B">
      <w:pPr>
        <w:pStyle w:val="Heading6"/>
        <w:numPr>
          <w:ilvl w:val="0"/>
          <w:numId w:val="11"/>
        </w:numPr>
        <w:ind w:left="567" w:hanging="567"/>
        <w:rPr>
          <w:rFonts w:ascii="Arial" w:hAnsi="Arial" w:cs="Arial"/>
          <w:sz w:val="20"/>
        </w:rPr>
      </w:pPr>
      <w:r w:rsidRPr="00101165">
        <w:rPr>
          <w:rFonts w:ascii="Arial" w:hAnsi="Arial" w:cs="Arial"/>
          <w:sz w:val="20"/>
        </w:rPr>
        <w:t>Impact of Decision Making</w:t>
      </w:r>
    </w:p>
    <w:p w14:paraId="4B933022" w14:textId="77777777" w:rsidR="00586D76" w:rsidRPr="00101165" w:rsidRDefault="00586D76" w:rsidP="00586D76">
      <w:pPr>
        <w:rPr>
          <w:rFonts w:ascii="Arial" w:hAnsi="Arial" w:cs="Arial"/>
        </w:rPr>
      </w:pPr>
    </w:p>
    <w:tbl>
      <w:tblPr>
        <w:tblW w:w="503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363"/>
        <w:gridCol w:w="1591"/>
        <w:gridCol w:w="1277"/>
        <w:gridCol w:w="1415"/>
      </w:tblGrid>
      <w:tr w:rsidR="003D372F" w:rsidRPr="00101165" w14:paraId="394EE4C9" w14:textId="77777777" w:rsidTr="003D372F">
        <w:trPr>
          <w:trHeight w:val="370"/>
        </w:trPr>
        <w:tc>
          <w:tcPr>
            <w:tcW w:w="234" w:type="pct"/>
          </w:tcPr>
          <w:p w14:paraId="68AA6CFA" w14:textId="77777777" w:rsidR="00586D76" w:rsidRPr="00101165" w:rsidRDefault="00586D76" w:rsidP="006F2A92">
            <w:pPr>
              <w:rPr>
                <w:rFonts w:ascii="Arial" w:hAnsi="Arial" w:cs="Arial"/>
              </w:rPr>
            </w:pPr>
          </w:p>
        </w:tc>
        <w:tc>
          <w:tcPr>
            <w:tcW w:w="2405" w:type="pct"/>
          </w:tcPr>
          <w:p w14:paraId="6D23B0D9" w14:textId="77777777" w:rsidR="00586D76" w:rsidRPr="00101165" w:rsidRDefault="00586D76" w:rsidP="006F2A92">
            <w:pPr>
              <w:jc w:val="center"/>
              <w:rPr>
                <w:rFonts w:ascii="Arial" w:hAnsi="Arial" w:cs="Arial"/>
                <w:bCs/>
              </w:rPr>
            </w:pPr>
            <w:r w:rsidRPr="00101165">
              <w:rPr>
                <w:rFonts w:ascii="Arial" w:hAnsi="Arial" w:cs="Arial"/>
                <w:bCs/>
              </w:rPr>
              <w:t>Area of Decision Making</w:t>
            </w:r>
          </w:p>
        </w:tc>
        <w:tc>
          <w:tcPr>
            <w:tcW w:w="877" w:type="pct"/>
          </w:tcPr>
          <w:p w14:paraId="0D44629B" w14:textId="77777777" w:rsidR="00586D76" w:rsidRPr="00101165" w:rsidRDefault="00586D76" w:rsidP="006F2A92">
            <w:pPr>
              <w:jc w:val="center"/>
              <w:rPr>
                <w:rFonts w:ascii="Arial" w:hAnsi="Arial" w:cs="Arial"/>
                <w:bCs/>
              </w:rPr>
            </w:pPr>
            <w:r w:rsidRPr="00101165">
              <w:rPr>
                <w:rFonts w:ascii="Arial" w:hAnsi="Arial" w:cs="Arial"/>
                <w:bCs/>
              </w:rPr>
              <w:t>Negligible - Minor</w:t>
            </w:r>
          </w:p>
        </w:tc>
        <w:tc>
          <w:tcPr>
            <w:tcW w:w="704" w:type="pct"/>
          </w:tcPr>
          <w:p w14:paraId="13878BD5" w14:textId="77777777" w:rsidR="00586D76" w:rsidRPr="00101165" w:rsidRDefault="00586D76" w:rsidP="006F2A92">
            <w:pPr>
              <w:jc w:val="center"/>
              <w:rPr>
                <w:rFonts w:ascii="Arial" w:hAnsi="Arial" w:cs="Arial"/>
                <w:bCs/>
              </w:rPr>
            </w:pPr>
            <w:r w:rsidRPr="00101165">
              <w:rPr>
                <w:rFonts w:ascii="Arial" w:hAnsi="Arial" w:cs="Arial"/>
                <w:bCs/>
              </w:rPr>
              <w:t>Major</w:t>
            </w:r>
          </w:p>
        </w:tc>
        <w:tc>
          <w:tcPr>
            <w:tcW w:w="780" w:type="pct"/>
          </w:tcPr>
          <w:p w14:paraId="520C34B5" w14:textId="77777777" w:rsidR="00586D76" w:rsidRPr="00101165" w:rsidRDefault="00586D76" w:rsidP="006F2A92">
            <w:pPr>
              <w:pStyle w:val="Heading6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101165">
              <w:rPr>
                <w:rFonts w:ascii="Arial" w:hAnsi="Arial" w:cs="Arial"/>
                <w:b w:val="0"/>
                <w:bCs/>
                <w:sz w:val="20"/>
              </w:rPr>
              <w:t>Hazardous - Catastrophic</w:t>
            </w:r>
          </w:p>
        </w:tc>
      </w:tr>
      <w:tr w:rsidR="003D372F" w:rsidRPr="00101165" w14:paraId="2DAB1B7E" w14:textId="77777777" w:rsidTr="003D372F">
        <w:trPr>
          <w:trHeight w:val="361"/>
        </w:trPr>
        <w:tc>
          <w:tcPr>
            <w:tcW w:w="234" w:type="pct"/>
          </w:tcPr>
          <w:p w14:paraId="22ABD57A" w14:textId="77777777" w:rsidR="00586D76" w:rsidRPr="00101165" w:rsidRDefault="00586D76" w:rsidP="006F2A92">
            <w:pPr>
              <w:spacing w:after="120"/>
              <w:rPr>
                <w:rFonts w:ascii="Arial" w:hAnsi="Arial" w:cs="Arial"/>
                <w:b/>
              </w:rPr>
            </w:pPr>
            <w:r w:rsidRPr="00101165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405" w:type="pct"/>
          </w:tcPr>
          <w:p w14:paraId="352976B9" w14:textId="07A04883" w:rsidR="00586D76" w:rsidRPr="00101165" w:rsidRDefault="00586D76" w:rsidP="006F2A92">
            <w:pPr>
              <w:spacing w:after="120"/>
              <w:rPr>
                <w:rFonts w:ascii="Arial" w:hAnsi="Arial" w:cs="Arial"/>
                <w:bCs/>
              </w:rPr>
            </w:pPr>
            <w:r w:rsidRPr="00101165">
              <w:rPr>
                <w:rFonts w:ascii="Arial" w:hAnsi="Arial" w:cs="Arial"/>
                <w:bCs/>
              </w:rPr>
              <w:t xml:space="preserve">Safety Related (e.g. injury to customer, </w:t>
            </w:r>
            <w:r w:rsidR="00E87F61" w:rsidRPr="00101165">
              <w:rPr>
                <w:rFonts w:ascii="Arial" w:hAnsi="Arial" w:cs="Arial"/>
                <w:bCs/>
              </w:rPr>
              <w:t>Draken</w:t>
            </w:r>
            <w:r w:rsidRPr="00101165">
              <w:rPr>
                <w:rFonts w:ascii="Arial" w:hAnsi="Arial" w:cs="Arial"/>
                <w:bCs/>
              </w:rPr>
              <w:t xml:space="preserve"> staff, visitors, </w:t>
            </w:r>
            <w:proofErr w:type="gramStart"/>
            <w:r w:rsidRPr="00101165">
              <w:rPr>
                <w:rFonts w:ascii="Arial" w:hAnsi="Arial" w:cs="Arial"/>
                <w:bCs/>
              </w:rPr>
              <w:t>general public</w:t>
            </w:r>
            <w:proofErr w:type="gramEnd"/>
            <w:r w:rsidRPr="00101165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877" w:type="pct"/>
          </w:tcPr>
          <w:p w14:paraId="12BC630A" w14:textId="77777777" w:rsidR="00586D76" w:rsidRPr="00101165" w:rsidRDefault="00586D76" w:rsidP="006F2A92">
            <w:pPr>
              <w:spacing w:after="120"/>
              <w:rPr>
                <w:rFonts w:ascii="Arial" w:hAnsi="Arial" w:cs="Arial"/>
                <w:bCs/>
              </w:rPr>
            </w:pPr>
          </w:p>
        </w:tc>
        <w:tc>
          <w:tcPr>
            <w:tcW w:w="704" w:type="pct"/>
          </w:tcPr>
          <w:p w14:paraId="60302337" w14:textId="2D724C68" w:rsidR="00586D76" w:rsidRPr="00101165" w:rsidRDefault="00D257F2" w:rsidP="006F2A92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r w:rsidRPr="00101165">
              <w:rPr>
                <w:rFonts w:ascii="Arial" w:hAnsi="Arial" w:cs="Arial"/>
                <w:b/>
                <w:bCs/>
              </w:rPr>
              <w:t>X</w:t>
            </w:r>
          </w:p>
          <w:p w14:paraId="31C3D1BE" w14:textId="7AF96000" w:rsidR="00586D76" w:rsidRPr="00101165" w:rsidRDefault="00586D76" w:rsidP="006F2A92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0" w:type="pct"/>
          </w:tcPr>
          <w:p w14:paraId="40523AEB" w14:textId="1C060173" w:rsidR="00586D76" w:rsidRPr="00101165" w:rsidRDefault="00586D76" w:rsidP="00E87F61">
            <w:pPr>
              <w:jc w:val="center"/>
              <w:rPr>
                <w:rFonts w:ascii="Arial" w:hAnsi="Arial" w:cs="Arial"/>
              </w:rPr>
            </w:pPr>
          </w:p>
        </w:tc>
      </w:tr>
      <w:tr w:rsidR="003D372F" w:rsidRPr="00101165" w14:paraId="6A207280" w14:textId="77777777" w:rsidTr="003D372F">
        <w:trPr>
          <w:trHeight w:val="444"/>
        </w:trPr>
        <w:tc>
          <w:tcPr>
            <w:tcW w:w="234" w:type="pct"/>
          </w:tcPr>
          <w:p w14:paraId="184A8D9D" w14:textId="77777777" w:rsidR="00586D76" w:rsidRPr="00101165" w:rsidRDefault="00586D76" w:rsidP="006F2A92">
            <w:pPr>
              <w:rPr>
                <w:rFonts w:ascii="Arial" w:hAnsi="Arial" w:cs="Arial"/>
                <w:b/>
              </w:rPr>
            </w:pPr>
            <w:r w:rsidRPr="00101165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405" w:type="pct"/>
          </w:tcPr>
          <w:p w14:paraId="7F277588" w14:textId="77777777" w:rsidR="00586D76" w:rsidRPr="00101165" w:rsidRDefault="00586D76" w:rsidP="006F2A92">
            <w:pPr>
              <w:rPr>
                <w:rFonts w:ascii="Arial" w:hAnsi="Arial" w:cs="Arial"/>
                <w:bCs/>
              </w:rPr>
            </w:pPr>
            <w:r w:rsidRPr="00101165">
              <w:rPr>
                <w:rFonts w:ascii="Arial" w:hAnsi="Arial" w:cs="Arial"/>
                <w:bCs/>
              </w:rPr>
              <w:t>Impact on reputation or good will</w:t>
            </w:r>
          </w:p>
        </w:tc>
        <w:tc>
          <w:tcPr>
            <w:tcW w:w="877" w:type="pct"/>
          </w:tcPr>
          <w:p w14:paraId="27D4D6C6" w14:textId="77777777" w:rsidR="00586D76" w:rsidRPr="00101165" w:rsidRDefault="00586D76" w:rsidP="006F2A92">
            <w:pPr>
              <w:rPr>
                <w:rFonts w:ascii="Arial" w:hAnsi="Arial" w:cs="Arial"/>
                <w:bCs/>
              </w:rPr>
            </w:pPr>
          </w:p>
        </w:tc>
        <w:tc>
          <w:tcPr>
            <w:tcW w:w="704" w:type="pct"/>
          </w:tcPr>
          <w:p w14:paraId="2B4020DB" w14:textId="4300DAF0" w:rsidR="00586D76" w:rsidRPr="00101165" w:rsidRDefault="00D257F2" w:rsidP="006F2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101165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780" w:type="pct"/>
          </w:tcPr>
          <w:p w14:paraId="56392A81" w14:textId="1E05D862" w:rsidR="00586D76" w:rsidRPr="00101165" w:rsidRDefault="00586D76" w:rsidP="006F2A92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D372F" w:rsidRPr="00101165" w14:paraId="4F7A05D8" w14:textId="77777777" w:rsidTr="003D372F">
        <w:trPr>
          <w:trHeight w:val="421"/>
        </w:trPr>
        <w:tc>
          <w:tcPr>
            <w:tcW w:w="234" w:type="pct"/>
          </w:tcPr>
          <w:p w14:paraId="79D577F5" w14:textId="77777777" w:rsidR="00586D76" w:rsidRPr="00101165" w:rsidRDefault="00586D76" w:rsidP="006F2A92">
            <w:pPr>
              <w:rPr>
                <w:rFonts w:ascii="Arial" w:hAnsi="Arial" w:cs="Arial"/>
                <w:b/>
              </w:rPr>
            </w:pPr>
            <w:r w:rsidRPr="00101165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405" w:type="pct"/>
          </w:tcPr>
          <w:p w14:paraId="0D67DB95" w14:textId="5BAE2F51" w:rsidR="00586D76" w:rsidRPr="00101165" w:rsidRDefault="00586D76" w:rsidP="006F2A92">
            <w:pPr>
              <w:rPr>
                <w:rFonts w:ascii="Arial" w:hAnsi="Arial" w:cs="Arial"/>
                <w:bCs/>
              </w:rPr>
            </w:pPr>
            <w:r w:rsidRPr="00101165">
              <w:rPr>
                <w:rFonts w:ascii="Arial" w:hAnsi="Arial" w:cs="Arial"/>
                <w:bCs/>
              </w:rPr>
              <w:t>Impact or damage to equipment or property (</w:t>
            </w:r>
            <w:r w:rsidR="00E87F61" w:rsidRPr="00101165">
              <w:rPr>
                <w:rFonts w:ascii="Arial" w:hAnsi="Arial" w:cs="Arial"/>
                <w:bCs/>
              </w:rPr>
              <w:t>Draken</w:t>
            </w:r>
            <w:r w:rsidRPr="00101165">
              <w:rPr>
                <w:rFonts w:ascii="Arial" w:hAnsi="Arial" w:cs="Arial"/>
                <w:bCs/>
              </w:rPr>
              <w:t xml:space="preserve"> equipment or property of others &amp; environment)</w:t>
            </w:r>
          </w:p>
        </w:tc>
        <w:tc>
          <w:tcPr>
            <w:tcW w:w="877" w:type="pct"/>
          </w:tcPr>
          <w:p w14:paraId="645F940E" w14:textId="77777777" w:rsidR="00586D76" w:rsidRPr="00101165" w:rsidRDefault="00586D76" w:rsidP="006F2A92">
            <w:pPr>
              <w:rPr>
                <w:rFonts w:ascii="Arial" w:hAnsi="Arial" w:cs="Arial"/>
                <w:bCs/>
              </w:rPr>
            </w:pPr>
          </w:p>
        </w:tc>
        <w:tc>
          <w:tcPr>
            <w:tcW w:w="704" w:type="pct"/>
          </w:tcPr>
          <w:p w14:paraId="41BFCE61" w14:textId="77777777" w:rsidR="00586D76" w:rsidRPr="00101165" w:rsidRDefault="00586D76" w:rsidP="006F2A92">
            <w:pPr>
              <w:jc w:val="center"/>
              <w:rPr>
                <w:rFonts w:ascii="Arial" w:hAnsi="Arial" w:cs="Arial"/>
                <w:bCs/>
              </w:rPr>
            </w:pPr>
          </w:p>
          <w:p w14:paraId="765D2B4A" w14:textId="77777777" w:rsidR="00586D76" w:rsidRPr="00101165" w:rsidRDefault="00586D76" w:rsidP="006F2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101165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780" w:type="pct"/>
          </w:tcPr>
          <w:p w14:paraId="6F529DBB" w14:textId="77777777" w:rsidR="00586D76" w:rsidRPr="00101165" w:rsidRDefault="00586D76" w:rsidP="006F2A92">
            <w:pPr>
              <w:rPr>
                <w:rFonts w:ascii="Arial" w:hAnsi="Arial" w:cs="Arial"/>
                <w:bCs/>
              </w:rPr>
            </w:pPr>
          </w:p>
        </w:tc>
      </w:tr>
      <w:tr w:rsidR="003D372F" w:rsidRPr="00101165" w14:paraId="0693226C" w14:textId="77777777" w:rsidTr="003D372F">
        <w:trPr>
          <w:trHeight w:val="412"/>
        </w:trPr>
        <w:tc>
          <w:tcPr>
            <w:tcW w:w="234" w:type="pct"/>
          </w:tcPr>
          <w:p w14:paraId="173F1380" w14:textId="77777777" w:rsidR="00586D76" w:rsidRPr="00101165" w:rsidRDefault="00586D76" w:rsidP="006F2A92">
            <w:pPr>
              <w:rPr>
                <w:rFonts w:ascii="Arial" w:hAnsi="Arial" w:cs="Arial"/>
                <w:b/>
              </w:rPr>
            </w:pPr>
            <w:r w:rsidRPr="00101165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2405" w:type="pct"/>
          </w:tcPr>
          <w:p w14:paraId="69DBDBC8" w14:textId="77777777" w:rsidR="00586D76" w:rsidRPr="00101165" w:rsidRDefault="00586D76" w:rsidP="006F2A92">
            <w:pPr>
              <w:rPr>
                <w:rFonts w:ascii="Arial" w:hAnsi="Arial" w:cs="Arial"/>
                <w:bCs/>
              </w:rPr>
            </w:pPr>
            <w:r w:rsidRPr="00101165">
              <w:rPr>
                <w:rFonts w:ascii="Arial" w:hAnsi="Arial" w:cs="Arial"/>
                <w:bCs/>
              </w:rPr>
              <w:t>Impact on customer services or quality</w:t>
            </w:r>
          </w:p>
        </w:tc>
        <w:tc>
          <w:tcPr>
            <w:tcW w:w="877" w:type="pct"/>
          </w:tcPr>
          <w:p w14:paraId="328B7008" w14:textId="77777777" w:rsidR="00586D76" w:rsidRPr="00101165" w:rsidRDefault="00586D76" w:rsidP="006F2A92">
            <w:pPr>
              <w:rPr>
                <w:rFonts w:ascii="Arial" w:hAnsi="Arial" w:cs="Arial"/>
                <w:bCs/>
              </w:rPr>
            </w:pPr>
          </w:p>
        </w:tc>
        <w:tc>
          <w:tcPr>
            <w:tcW w:w="704" w:type="pct"/>
          </w:tcPr>
          <w:p w14:paraId="2A55BDB9" w14:textId="2C64A527" w:rsidR="00586D76" w:rsidRPr="00101165" w:rsidRDefault="00D257F2" w:rsidP="006F2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101165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780" w:type="pct"/>
          </w:tcPr>
          <w:p w14:paraId="365C1B61" w14:textId="210DE05A" w:rsidR="00586D76" w:rsidRPr="00101165" w:rsidRDefault="00586D76" w:rsidP="006F2A92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D372F" w:rsidRPr="00101165" w14:paraId="615C0BBB" w14:textId="77777777" w:rsidTr="003D372F">
        <w:trPr>
          <w:trHeight w:val="391"/>
        </w:trPr>
        <w:tc>
          <w:tcPr>
            <w:tcW w:w="234" w:type="pct"/>
          </w:tcPr>
          <w:p w14:paraId="559C35F7" w14:textId="77777777" w:rsidR="00586D76" w:rsidRPr="00101165" w:rsidRDefault="00586D76" w:rsidP="006F2A92">
            <w:pPr>
              <w:rPr>
                <w:rFonts w:ascii="Arial" w:hAnsi="Arial" w:cs="Arial"/>
                <w:b/>
              </w:rPr>
            </w:pPr>
            <w:r w:rsidRPr="00101165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2405" w:type="pct"/>
          </w:tcPr>
          <w:p w14:paraId="64CF2F6D" w14:textId="77777777" w:rsidR="00586D76" w:rsidRPr="00101165" w:rsidRDefault="00586D76" w:rsidP="006F2A92">
            <w:pPr>
              <w:rPr>
                <w:rFonts w:ascii="Arial" w:hAnsi="Arial" w:cs="Arial"/>
              </w:rPr>
            </w:pPr>
            <w:r w:rsidRPr="00101165">
              <w:rPr>
                <w:rFonts w:ascii="Arial" w:hAnsi="Arial" w:cs="Arial"/>
              </w:rPr>
              <w:t>Other impacts on company assets – financial, physical, etc.</w:t>
            </w:r>
          </w:p>
        </w:tc>
        <w:tc>
          <w:tcPr>
            <w:tcW w:w="877" w:type="pct"/>
          </w:tcPr>
          <w:p w14:paraId="7B5B5B9C" w14:textId="77777777" w:rsidR="00586D76" w:rsidRPr="00101165" w:rsidRDefault="00586D76" w:rsidP="006F2A92">
            <w:pPr>
              <w:rPr>
                <w:rFonts w:ascii="Arial" w:hAnsi="Arial" w:cs="Arial"/>
                <w:bCs/>
              </w:rPr>
            </w:pPr>
          </w:p>
        </w:tc>
        <w:tc>
          <w:tcPr>
            <w:tcW w:w="704" w:type="pct"/>
          </w:tcPr>
          <w:p w14:paraId="7AD668E7" w14:textId="3CD7AA37" w:rsidR="00586D76" w:rsidRPr="00101165" w:rsidRDefault="00D257F2" w:rsidP="006F2A92">
            <w:pPr>
              <w:jc w:val="center"/>
              <w:rPr>
                <w:rFonts w:ascii="Arial" w:hAnsi="Arial" w:cs="Arial"/>
                <w:b/>
                <w:bCs/>
              </w:rPr>
            </w:pPr>
            <w:r w:rsidRPr="00101165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780" w:type="pct"/>
          </w:tcPr>
          <w:p w14:paraId="0E83623A" w14:textId="70A31E8B" w:rsidR="00586D76" w:rsidRPr="00101165" w:rsidRDefault="00586D76" w:rsidP="006F2A92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439C2461" w14:textId="083ACA95" w:rsidR="00D07B0C" w:rsidRDefault="00D07B0C" w:rsidP="00586D76">
      <w:pPr>
        <w:pStyle w:val="Heading6"/>
        <w:rPr>
          <w:rFonts w:ascii="Arial" w:hAnsi="Arial" w:cs="Arial"/>
          <w:sz w:val="20"/>
        </w:rPr>
      </w:pPr>
    </w:p>
    <w:p w14:paraId="527A5AEB" w14:textId="77777777" w:rsidR="00D07B0C" w:rsidRDefault="00D07B0C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</w:p>
    <w:p w14:paraId="6C7CBBBA" w14:textId="77777777" w:rsidR="003D372F" w:rsidRDefault="003D372F" w:rsidP="00586D76">
      <w:pPr>
        <w:pStyle w:val="Heading6"/>
        <w:rPr>
          <w:rFonts w:ascii="Arial" w:hAnsi="Arial" w:cs="Arial"/>
          <w:sz w:val="20"/>
        </w:rPr>
      </w:pPr>
    </w:p>
    <w:p w14:paraId="3DB1B806" w14:textId="734D7680" w:rsidR="00586D76" w:rsidRPr="00101165" w:rsidRDefault="00586D76" w:rsidP="0081756B">
      <w:pPr>
        <w:pStyle w:val="Heading6"/>
        <w:numPr>
          <w:ilvl w:val="0"/>
          <w:numId w:val="11"/>
        </w:numPr>
        <w:ind w:left="567" w:hanging="567"/>
        <w:rPr>
          <w:rFonts w:ascii="Arial" w:hAnsi="Arial" w:cs="Arial"/>
          <w:sz w:val="20"/>
        </w:rPr>
      </w:pPr>
      <w:r w:rsidRPr="00101165">
        <w:rPr>
          <w:rFonts w:ascii="Arial" w:hAnsi="Arial" w:cs="Arial"/>
          <w:sz w:val="20"/>
        </w:rPr>
        <w:t>Knowledge</w:t>
      </w:r>
      <w:r w:rsidR="00007938">
        <w:rPr>
          <w:rFonts w:ascii="Arial" w:hAnsi="Arial" w:cs="Arial"/>
          <w:sz w:val="20"/>
        </w:rPr>
        <w:t>/</w:t>
      </w:r>
      <w:r w:rsidRPr="00101165">
        <w:rPr>
          <w:rFonts w:ascii="Arial" w:hAnsi="Arial" w:cs="Arial"/>
          <w:sz w:val="20"/>
        </w:rPr>
        <w:t>Skills, Experience</w:t>
      </w:r>
      <w:r w:rsidR="00007938">
        <w:rPr>
          <w:rFonts w:ascii="Arial" w:hAnsi="Arial" w:cs="Arial"/>
          <w:sz w:val="20"/>
        </w:rPr>
        <w:t>/Education</w:t>
      </w:r>
      <w:r w:rsidRPr="00101165">
        <w:rPr>
          <w:rFonts w:ascii="Arial" w:hAnsi="Arial" w:cs="Arial"/>
          <w:sz w:val="20"/>
        </w:rPr>
        <w:t>, and Competencies</w:t>
      </w:r>
    </w:p>
    <w:p w14:paraId="63EB6C25" w14:textId="77777777" w:rsidR="00586D76" w:rsidRPr="00101165" w:rsidRDefault="00586D76" w:rsidP="00586D76">
      <w:pPr>
        <w:rPr>
          <w:rFonts w:ascii="Arial" w:hAnsi="Arial" w:cs="Arial"/>
        </w:rPr>
      </w:pP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9104"/>
      </w:tblGrid>
      <w:tr w:rsidR="00586D76" w:rsidRPr="00101165" w14:paraId="2E4C9069" w14:textId="77777777" w:rsidTr="006F2A92">
        <w:trPr>
          <w:cantSplit/>
          <w:trHeight w:val="1440"/>
        </w:trPr>
        <w:tc>
          <w:tcPr>
            <w:tcW w:w="5000" w:type="pct"/>
          </w:tcPr>
          <w:p w14:paraId="06D0255C" w14:textId="342E87DB" w:rsidR="00586D76" w:rsidRPr="004229F5" w:rsidRDefault="00586D76" w:rsidP="00E75C97">
            <w:pPr>
              <w:pStyle w:val="PathFile"/>
              <w:rPr>
                <w:rFonts w:cs="Arial"/>
                <w:b/>
                <w:sz w:val="20"/>
              </w:rPr>
            </w:pPr>
            <w:r w:rsidRPr="00101165">
              <w:rPr>
                <w:rFonts w:cs="Arial"/>
                <w:b/>
                <w:sz w:val="20"/>
              </w:rPr>
              <w:t>Knowledge</w:t>
            </w:r>
            <w:r w:rsidR="00007938">
              <w:rPr>
                <w:rFonts w:cs="Arial"/>
                <w:b/>
                <w:sz w:val="20"/>
              </w:rPr>
              <w:t>/</w:t>
            </w:r>
            <w:r w:rsidR="008F560D">
              <w:rPr>
                <w:rFonts w:cs="Arial"/>
                <w:b/>
                <w:sz w:val="20"/>
              </w:rPr>
              <w:t>Skills</w:t>
            </w:r>
          </w:p>
          <w:p w14:paraId="037B14B7" w14:textId="184B5E50" w:rsidR="004229F5" w:rsidRPr="004229F5" w:rsidRDefault="004229F5" w:rsidP="00DC00AF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4229F5">
              <w:rPr>
                <w:rFonts w:ascii="Arial" w:hAnsi="Arial" w:cs="Arial"/>
                <w:sz w:val="20"/>
                <w:szCs w:val="20"/>
              </w:rPr>
              <w:t>Good technical English (written and spoken)</w:t>
            </w:r>
            <w:r w:rsidR="0093694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D674AB" w14:textId="072E0183" w:rsidR="004229F5" w:rsidRPr="004229F5" w:rsidRDefault="004229F5" w:rsidP="00DC00AF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4229F5">
              <w:rPr>
                <w:rFonts w:ascii="Arial" w:hAnsi="Arial" w:cs="Arial"/>
                <w:sz w:val="20"/>
                <w:szCs w:val="20"/>
              </w:rPr>
              <w:t>Basic math</w:t>
            </w:r>
            <w:r w:rsidR="00FF1C58">
              <w:rPr>
                <w:rFonts w:ascii="Arial" w:hAnsi="Arial" w:cs="Arial"/>
                <w:sz w:val="20"/>
                <w:szCs w:val="20"/>
              </w:rPr>
              <w:t>ematics</w:t>
            </w:r>
            <w:r w:rsidR="0093694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54682D5" w14:textId="32619A48" w:rsidR="004229F5" w:rsidRPr="004229F5" w:rsidRDefault="009E321C" w:rsidP="00DC00AF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Recognized</w:t>
            </w:r>
            <w:r w:rsidR="009369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29F5" w:rsidRPr="004229F5">
              <w:rPr>
                <w:rFonts w:ascii="Arial" w:hAnsi="Arial" w:cs="Arial"/>
                <w:sz w:val="20"/>
                <w:szCs w:val="20"/>
              </w:rPr>
              <w:t>Aircraft Engineering Apprenticeship</w:t>
            </w:r>
            <w:r w:rsidR="00936944">
              <w:rPr>
                <w:rFonts w:ascii="Arial" w:hAnsi="Arial" w:cs="Arial"/>
                <w:sz w:val="20"/>
                <w:szCs w:val="20"/>
              </w:rPr>
              <w:t xml:space="preserve"> or Training</w:t>
            </w:r>
            <w:r w:rsidR="000E5C7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1626DB" w14:textId="370FC6F3" w:rsidR="004229F5" w:rsidRPr="004229F5" w:rsidRDefault="004229F5" w:rsidP="00DC00AF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4229F5">
              <w:rPr>
                <w:rFonts w:ascii="Arial" w:hAnsi="Arial" w:cs="Arial"/>
                <w:sz w:val="20"/>
                <w:szCs w:val="20"/>
              </w:rPr>
              <w:t>Experience of service or commercial aircraft engineering/operations (desirable)</w:t>
            </w:r>
            <w:r w:rsidR="000E5C7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DD749A" w14:textId="562726FE" w:rsidR="004229F5" w:rsidRPr="004229F5" w:rsidRDefault="004229F5" w:rsidP="00DC00AF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4229F5">
              <w:rPr>
                <w:rFonts w:ascii="Arial" w:hAnsi="Arial" w:cs="Arial"/>
                <w:sz w:val="20"/>
                <w:szCs w:val="20"/>
              </w:rPr>
              <w:t>Ability to work safely in line with risk assessments and technical instructions</w:t>
            </w:r>
            <w:r w:rsidR="000E5C7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BCF1801" w14:textId="7C89D26F" w:rsidR="004229F5" w:rsidRPr="004229F5" w:rsidRDefault="004229F5" w:rsidP="00DC00AF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4229F5">
              <w:rPr>
                <w:rFonts w:ascii="Arial" w:hAnsi="Arial" w:cs="Arial"/>
                <w:sz w:val="20"/>
                <w:szCs w:val="20"/>
              </w:rPr>
              <w:t>Good dexterity and an ability to use basic maintenance hand tools</w:t>
            </w:r>
            <w:r w:rsidR="00A8686D">
              <w:rPr>
                <w:rFonts w:ascii="Arial" w:hAnsi="Arial" w:cs="Arial"/>
                <w:sz w:val="20"/>
                <w:szCs w:val="20"/>
              </w:rPr>
              <w:t>,</w:t>
            </w:r>
            <w:r w:rsidR="00475318">
              <w:rPr>
                <w:rFonts w:ascii="Arial" w:hAnsi="Arial" w:cs="Arial"/>
                <w:sz w:val="20"/>
                <w:szCs w:val="20"/>
              </w:rPr>
              <w:t xml:space="preserve"> and electrical test equipment</w:t>
            </w:r>
            <w:r w:rsidR="00A8686D">
              <w:rPr>
                <w:rFonts w:ascii="Arial" w:hAnsi="Arial" w:cs="Arial"/>
                <w:sz w:val="20"/>
                <w:szCs w:val="20"/>
              </w:rPr>
              <w:t>,</w:t>
            </w:r>
            <w:r w:rsidRPr="004229F5">
              <w:rPr>
                <w:rFonts w:ascii="Arial" w:hAnsi="Arial" w:cs="Arial"/>
                <w:sz w:val="20"/>
                <w:szCs w:val="20"/>
              </w:rPr>
              <w:t xml:space="preserve"> in a safe manner</w:t>
            </w:r>
            <w:r w:rsidR="000E5C7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D869D5C" w14:textId="28E07947" w:rsidR="004229F5" w:rsidRDefault="004229F5" w:rsidP="00FF1C58">
            <w:pPr>
              <w:pStyle w:val="ListParagraph"/>
              <w:numPr>
                <w:ilvl w:val="0"/>
                <w:numId w:val="8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4229F5">
              <w:rPr>
                <w:rFonts w:ascii="Arial" w:hAnsi="Arial" w:cs="Arial"/>
                <w:sz w:val="20"/>
                <w:szCs w:val="20"/>
              </w:rPr>
              <w:t>Trustworthy, motivated team member and physically fit to undertake manual tasks around and on board the aircraft</w:t>
            </w:r>
            <w:r w:rsidR="000E5C7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84BF15F" w14:textId="56F4D410" w:rsidR="00B208F1" w:rsidRDefault="00671E4E" w:rsidP="00FF1C58">
            <w:pPr>
              <w:pStyle w:val="ListParagraph"/>
              <w:numPr>
                <w:ilvl w:val="0"/>
                <w:numId w:val="8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9B7BB2">
              <w:rPr>
                <w:rFonts w:ascii="Arial" w:hAnsi="Arial" w:cs="Arial"/>
                <w:sz w:val="20"/>
                <w:szCs w:val="20"/>
              </w:rPr>
              <w:t>anufacture</w:t>
            </w:r>
            <w:r w:rsidR="00854DF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208F1">
              <w:rPr>
                <w:rFonts w:ascii="Arial" w:hAnsi="Arial" w:cs="Arial"/>
                <w:sz w:val="20"/>
                <w:szCs w:val="20"/>
              </w:rPr>
              <w:t>fit</w:t>
            </w:r>
            <w:r w:rsidR="00854DF7">
              <w:rPr>
                <w:rFonts w:ascii="Arial" w:hAnsi="Arial" w:cs="Arial"/>
                <w:sz w:val="20"/>
                <w:szCs w:val="20"/>
              </w:rPr>
              <w:t xml:space="preserve"> and testing</w:t>
            </w:r>
            <w:r w:rsidR="00B208F1">
              <w:rPr>
                <w:rFonts w:ascii="Arial" w:hAnsi="Arial" w:cs="Arial"/>
                <w:sz w:val="20"/>
                <w:szCs w:val="20"/>
              </w:rPr>
              <w:t xml:space="preserve"> of aircraft wiring looms</w:t>
            </w:r>
          </w:p>
          <w:p w14:paraId="46996FC9" w14:textId="77777777" w:rsidR="0037522B" w:rsidRPr="005A37D4" w:rsidRDefault="0037522B" w:rsidP="00FF1C58">
            <w:pPr>
              <w:pStyle w:val="ListParagraph"/>
              <w:ind w:left="714"/>
              <w:rPr>
                <w:rFonts w:ascii="Arial" w:hAnsi="Arial" w:cs="Arial"/>
                <w:sz w:val="20"/>
                <w:szCs w:val="20"/>
              </w:rPr>
            </w:pPr>
          </w:p>
          <w:p w14:paraId="004F866D" w14:textId="68CBA472" w:rsidR="004229F5" w:rsidRPr="004229F5" w:rsidRDefault="004229F5" w:rsidP="00FF1C58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4229F5">
              <w:rPr>
                <w:rFonts w:ascii="Arial" w:hAnsi="Arial" w:cs="Arial"/>
                <w:sz w:val="20"/>
                <w:szCs w:val="20"/>
              </w:rPr>
              <w:t>Team oriented</w:t>
            </w:r>
            <w:r w:rsidR="000E5C7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E4B953" w14:textId="3CBFC12B" w:rsidR="004229F5" w:rsidRPr="004229F5" w:rsidRDefault="004229F5" w:rsidP="00DC00AF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4229F5">
              <w:rPr>
                <w:rFonts w:ascii="Arial" w:hAnsi="Arial" w:cs="Arial"/>
                <w:sz w:val="20"/>
                <w:szCs w:val="20"/>
              </w:rPr>
              <w:t>Good motivational qualities.</w:t>
            </w:r>
          </w:p>
          <w:p w14:paraId="32A661B2" w14:textId="2BEE1C97" w:rsidR="004229F5" w:rsidRPr="004229F5" w:rsidRDefault="004229F5" w:rsidP="00DC00AF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4229F5">
              <w:rPr>
                <w:rFonts w:ascii="Arial" w:hAnsi="Arial" w:cs="Arial"/>
                <w:sz w:val="20"/>
                <w:szCs w:val="20"/>
              </w:rPr>
              <w:t xml:space="preserve">Customer </w:t>
            </w:r>
            <w:r w:rsidR="00936944" w:rsidRPr="004229F5">
              <w:rPr>
                <w:rFonts w:ascii="Arial" w:hAnsi="Arial" w:cs="Arial"/>
                <w:sz w:val="20"/>
                <w:szCs w:val="20"/>
              </w:rPr>
              <w:t>focused</w:t>
            </w:r>
            <w:r w:rsidRPr="004229F5">
              <w:rPr>
                <w:rFonts w:ascii="Arial" w:hAnsi="Arial" w:cs="Arial"/>
                <w:sz w:val="20"/>
                <w:szCs w:val="20"/>
              </w:rPr>
              <w:t xml:space="preserve"> with exceptional personal and communication skills</w:t>
            </w:r>
            <w:r w:rsidR="000E5C7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3FEC8E3" w14:textId="04C3B43B" w:rsidR="004229F5" w:rsidRPr="004229F5" w:rsidRDefault="00936944" w:rsidP="00DC00AF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4229F5">
              <w:rPr>
                <w:rFonts w:ascii="Arial" w:hAnsi="Arial" w:cs="Arial"/>
                <w:sz w:val="20"/>
                <w:szCs w:val="20"/>
              </w:rPr>
              <w:t>Self-motivated</w:t>
            </w:r>
            <w:r w:rsidR="004229F5" w:rsidRPr="004229F5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4229F5" w:rsidRPr="004229F5">
              <w:rPr>
                <w:rFonts w:ascii="Arial" w:hAnsi="Arial" w:cs="Arial"/>
                <w:sz w:val="20"/>
                <w:szCs w:val="20"/>
              </w:rPr>
              <w:t>onfident, and assertive</w:t>
            </w:r>
            <w:r w:rsidR="000E5C7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06D6A3E" w14:textId="62E5FB7F" w:rsidR="004229F5" w:rsidRPr="004229F5" w:rsidRDefault="004229F5" w:rsidP="00DC00AF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4229F5">
              <w:rPr>
                <w:rFonts w:ascii="Arial" w:hAnsi="Arial" w:cs="Arial"/>
                <w:sz w:val="20"/>
                <w:szCs w:val="20"/>
              </w:rPr>
              <w:t>Able to adopt and follow the principles of continuous improvement</w:t>
            </w:r>
            <w:r w:rsidR="000E5C7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0C4F089" w14:textId="77C266A5" w:rsidR="00586D76" w:rsidRPr="00101165" w:rsidRDefault="004229F5" w:rsidP="000E5C7B">
            <w:pPr>
              <w:pStyle w:val="ListParagraph"/>
              <w:numPr>
                <w:ilvl w:val="0"/>
                <w:numId w:val="8"/>
              </w:numPr>
              <w:spacing w:before="120" w:after="120"/>
              <w:ind w:left="714" w:hanging="357"/>
              <w:rPr>
                <w:rFonts w:ascii="Arial" w:hAnsi="Arial" w:cs="Arial"/>
              </w:rPr>
            </w:pPr>
            <w:r w:rsidRPr="004229F5">
              <w:rPr>
                <w:rFonts w:ascii="Arial" w:hAnsi="Arial" w:cs="Arial"/>
                <w:sz w:val="20"/>
                <w:szCs w:val="20"/>
              </w:rPr>
              <w:t xml:space="preserve">A demonstrated capability to work within and adhere to a defined set of </w:t>
            </w:r>
            <w:r w:rsidR="009E321C" w:rsidRPr="004229F5">
              <w:rPr>
                <w:rFonts w:ascii="Arial" w:hAnsi="Arial" w:cs="Arial"/>
                <w:sz w:val="20"/>
                <w:szCs w:val="20"/>
              </w:rPr>
              <w:t>organizational</w:t>
            </w:r>
            <w:r w:rsidRPr="004229F5">
              <w:rPr>
                <w:rFonts w:ascii="Arial" w:hAnsi="Arial" w:cs="Arial"/>
                <w:sz w:val="20"/>
                <w:szCs w:val="20"/>
              </w:rPr>
              <w:t xml:space="preserve"> values</w:t>
            </w:r>
            <w:r w:rsidR="000E5C7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86D76" w:rsidRPr="00101165" w14:paraId="074649EA" w14:textId="77777777" w:rsidTr="006F2A92">
        <w:trPr>
          <w:cantSplit/>
          <w:trHeight w:val="1440"/>
        </w:trPr>
        <w:tc>
          <w:tcPr>
            <w:tcW w:w="5000" w:type="pct"/>
          </w:tcPr>
          <w:p w14:paraId="2E3CF067" w14:textId="701CA09E" w:rsidR="00586D76" w:rsidRPr="00E75C97" w:rsidRDefault="00586D76" w:rsidP="00E75C97">
            <w:pPr>
              <w:pStyle w:val="PathFile"/>
              <w:rPr>
                <w:rFonts w:cs="Arial"/>
                <w:b/>
                <w:sz w:val="20"/>
              </w:rPr>
            </w:pPr>
            <w:r w:rsidRPr="00101165">
              <w:rPr>
                <w:rFonts w:cs="Arial"/>
                <w:b/>
                <w:sz w:val="20"/>
              </w:rPr>
              <w:t xml:space="preserve">Experience/Education: </w:t>
            </w:r>
          </w:p>
          <w:p w14:paraId="61E72196" w14:textId="4540D7B5" w:rsidR="00E75C97" w:rsidRPr="00E75C97" w:rsidRDefault="00E75C97" w:rsidP="00DC00AF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E75C97">
              <w:rPr>
                <w:rFonts w:ascii="Arial" w:hAnsi="Arial" w:cs="Arial"/>
                <w:sz w:val="20"/>
                <w:szCs w:val="20"/>
              </w:rPr>
              <w:t xml:space="preserve">Experience on </w:t>
            </w:r>
            <w:r w:rsidR="009E321C" w:rsidRPr="00E75C97">
              <w:rPr>
                <w:rFonts w:ascii="Arial" w:hAnsi="Arial" w:cs="Arial"/>
                <w:sz w:val="20"/>
                <w:szCs w:val="20"/>
              </w:rPr>
              <w:t>pressurized</w:t>
            </w:r>
            <w:r w:rsidRPr="00E75C97">
              <w:rPr>
                <w:rFonts w:ascii="Arial" w:hAnsi="Arial" w:cs="Arial"/>
                <w:sz w:val="20"/>
                <w:szCs w:val="20"/>
              </w:rPr>
              <w:t xml:space="preserve"> and/or Un-</w:t>
            </w:r>
            <w:r w:rsidR="009E321C" w:rsidRPr="00E75C97">
              <w:rPr>
                <w:rFonts w:ascii="Arial" w:hAnsi="Arial" w:cs="Arial"/>
                <w:sz w:val="20"/>
                <w:szCs w:val="20"/>
              </w:rPr>
              <w:t>pressurized</w:t>
            </w:r>
            <w:r w:rsidRPr="00E75C97">
              <w:rPr>
                <w:rFonts w:ascii="Arial" w:hAnsi="Arial" w:cs="Arial"/>
                <w:sz w:val="20"/>
                <w:szCs w:val="20"/>
              </w:rPr>
              <w:t xml:space="preserve"> aircraft. King Air B350ER an advantage</w:t>
            </w:r>
            <w:r w:rsidR="000E5C7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B00505B" w14:textId="31212C9E" w:rsidR="00E75C97" w:rsidRPr="00E75C97" w:rsidRDefault="00E75C97" w:rsidP="00DC00AF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E75C97">
              <w:rPr>
                <w:rFonts w:ascii="Arial" w:hAnsi="Arial" w:cs="Arial"/>
                <w:sz w:val="20"/>
                <w:szCs w:val="20"/>
              </w:rPr>
              <w:t>Previous experience with the MS Office suite</w:t>
            </w:r>
            <w:r w:rsidR="000E5C7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179D3B" w14:textId="6A6815D3" w:rsidR="00E75C97" w:rsidRPr="00E75C97" w:rsidRDefault="00D73694" w:rsidP="00DC00AF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</w:t>
            </w:r>
            <w:r w:rsidR="00E75C97" w:rsidRPr="00E75C97">
              <w:rPr>
                <w:rFonts w:ascii="Arial" w:hAnsi="Arial" w:cs="Arial"/>
                <w:sz w:val="20"/>
                <w:szCs w:val="20"/>
              </w:rPr>
              <w:t xml:space="preserve"> to meet current UK and ITAR requirements in support of the business</w:t>
            </w:r>
            <w:r w:rsidR="000E5C7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2F7C91B" w14:textId="49AC8042" w:rsidR="00E75C97" w:rsidRDefault="00E75C97" w:rsidP="00DC00AF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E75C97">
              <w:rPr>
                <w:rFonts w:ascii="Arial" w:hAnsi="Arial" w:cs="Arial"/>
                <w:sz w:val="20"/>
                <w:szCs w:val="20"/>
              </w:rPr>
              <w:t>Human Factors knowledge (Certificate Preferred)</w:t>
            </w:r>
            <w:r w:rsidR="000E5C7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67FB5A7" w14:textId="00B534B2" w:rsidR="00301A5E" w:rsidRPr="00E75C97" w:rsidRDefault="00301A5E" w:rsidP="00DC00AF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Carried out electrical modifications on pressurized aircraft (preferred)</w:t>
            </w:r>
          </w:p>
          <w:p w14:paraId="1EA050BE" w14:textId="77777777" w:rsidR="00586D76" w:rsidRPr="00E75C97" w:rsidRDefault="00586D76" w:rsidP="00E75C97">
            <w:pPr>
              <w:rPr>
                <w:rFonts w:ascii="Arial" w:hAnsi="Arial" w:cs="Arial"/>
              </w:rPr>
            </w:pPr>
          </w:p>
        </w:tc>
      </w:tr>
      <w:tr w:rsidR="00586D76" w:rsidRPr="00101165" w14:paraId="4055862F" w14:textId="77777777" w:rsidTr="006F2A92">
        <w:trPr>
          <w:cantSplit/>
          <w:trHeight w:val="4320"/>
        </w:trPr>
        <w:tc>
          <w:tcPr>
            <w:tcW w:w="5000" w:type="pct"/>
          </w:tcPr>
          <w:p w14:paraId="2E8E5506" w14:textId="77777777" w:rsidR="00586D76" w:rsidRPr="00101165" w:rsidRDefault="00586D76" w:rsidP="006F2A92">
            <w:pPr>
              <w:pStyle w:val="PathFile"/>
              <w:rPr>
                <w:rFonts w:cs="Arial"/>
                <w:b/>
                <w:sz w:val="20"/>
              </w:rPr>
            </w:pPr>
            <w:r w:rsidRPr="00101165">
              <w:rPr>
                <w:rFonts w:cs="Arial"/>
                <w:b/>
                <w:sz w:val="20"/>
              </w:rPr>
              <w:t xml:space="preserve">Competencies: </w:t>
            </w:r>
          </w:p>
          <w:p w14:paraId="256097CE" w14:textId="528D416D" w:rsidR="00586D76" w:rsidRPr="00101165" w:rsidRDefault="00586D76" w:rsidP="00AB2BB0">
            <w:pPr>
              <w:rPr>
                <w:rFonts w:ascii="Arial" w:hAnsi="Arial" w:cs="Arial"/>
              </w:rPr>
            </w:pPr>
          </w:p>
          <w:p w14:paraId="05AC7E66" w14:textId="77777777" w:rsidR="00586D76" w:rsidRPr="00101165" w:rsidRDefault="00586D76" w:rsidP="006F2A92">
            <w:pPr>
              <w:rPr>
                <w:rFonts w:ascii="Arial" w:hAnsi="Arial" w:cs="Arial"/>
              </w:rPr>
            </w:pPr>
            <w:r w:rsidRPr="00101165">
              <w:rPr>
                <w:rFonts w:ascii="Arial" w:hAnsi="Arial" w:cs="Arial"/>
                <w:u w:val="single"/>
              </w:rPr>
              <w:t>Professionalism:</w:t>
            </w:r>
            <w:r w:rsidRPr="00101165">
              <w:rPr>
                <w:rFonts w:ascii="Arial" w:hAnsi="Arial" w:cs="Arial"/>
              </w:rPr>
              <w:t xml:space="preserve"> </w:t>
            </w:r>
          </w:p>
          <w:p w14:paraId="4579CA3F" w14:textId="77777777" w:rsidR="00586D76" w:rsidRPr="00101165" w:rsidRDefault="00586D76" w:rsidP="006F2A92">
            <w:pPr>
              <w:rPr>
                <w:rFonts w:ascii="Arial" w:hAnsi="Arial" w:cs="Arial"/>
              </w:rPr>
            </w:pPr>
          </w:p>
          <w:p w14:paraId="6C50BFC1" w14:textId="00A63CA8" w:rsidR="00586D76" w:rsidRPr="00101165" w:rsidRDefault="00586D76" w:rsidP="00586D7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01165">
              <w:rPr>
                <w:rFonts w:ascii="Arial" w:hAnsi="Arial" w:cs="Arial"/>
                <w:sz w:val="20"/>
                <w:szCs w:val="20"/>
              </w:rPr>
              <w:t>Have a strong safety ethos with high standards</w:t>
            </w:r>
            <w:r w:rsidR="003719A7" w:rsidRPr="0010116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0D94C64" w14:textId="21446DE4" w:rsidR="00586D76" w:rsidRPr="00101165" w:rsidRDefault="00586D76" w:rsidP="00586D7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01165">
              <w:rPr>
                <w:rFonts w:ascii="Arial" w:hAnsi="Arial" w:cs="Arial"/>
                <w:sz w:val="20"/>
                <w:szCs w:val="20"/>
              </w:rPr>
              <w:t xml:space="preserve">Have a structured approach to </w:t>
            </w:r>
            <w:r w:rsidR="009E321C" w:rsidRPr="00101165">
              <w:rPr>
                <w:rFonts w:ascii="Arial" w:hAnsi="Arial" w:cs="Arial"/>
                <w:sz w:val="20"/>
                <w:szCs w:val="20"/>
              </w:rPr>
              <w:t>organizing</w:t>
            </w:r>
            <w:r w:rsidR="005475BC" w:rsidRPr="001011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1165">
              <w:rPr>
                <w:rFonts w:ascii="Arial" w:hAnsi="Arial" w:cs="Arial"/>
                <w:sz w:val="20"/>
                <w:szCs w:val="20"/>
              </w:rPr>
              <w:t>maintenance tasks</w:t>
            </w:r>
            <w:r w:rsidR="003719A7" w:rsidRPr="0010116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B548D24" w14:textId="3CAFCBA5" w:rsidR="00586D76" w:rsidRPr="00101165" w:rsidRDefault="00586D76" w:rsidP="00586D7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01165">
              <w:rPr>
                <w:rFonts w:ascii="Arial" w:hAnsi="Arial" w:cs="Arial"/>
                <w:sz w:val="20"/>
                <w:szCs w:val="20"/>
              </w:rPr>
              <w:t>Have a thorough understanding of how to read and interpret all approved maintenance data and other technical documents</w:t>
            </w:r>
            <w:r w:rsidR="003719A7" w:rsidRPr="0010116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5B77ECF" w14:textId="3F2458A0" w:rsidR="00586D76" w:rsidRPr="00101165" w:rsidRDefault="00586D76" w:rsidP="00586D7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01165">
              <w:rPr>
                <w:rFonts w:ascii="Arial" w:hAnsi="Arial" w:cs="Arial"/>
                <w:sz w:val="20"/>
                <w:szCs w:val="20"/>
              </w:rPr>
              <w:t>Able to</w:t>
            </w:r>
            <w:r w:rsidR="005475BC" w:rsidRPr="00101165">
              <w:rPr>
                <w:rFonts w:ascii="Arial" w:hAnsi="Arial" w:cs="Arial"/>
                <w:sz w:val="20"/>
                <w:szCs w:val="20"/>
              </w:rPr>
              <w:t xml:space="preserve"> work alone and</w:t>
            </w:r>
            <w:r w:rsidRPr="00101165">
              <w:rPr>
                <w:rFonts w:ascii="Arial" w:hAnsi="Arial" w:cs="Arial"/>
                <w:sz w:val="20"/>
                <w:szCs w:val="20"/>
              </w:rPr>
              <w:t xml:space="preserve"> make and justify their decisions</w:t>
            </w:r>
            <w:r w:rsidR="003719A7" w:rsidRPr="0010116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B88B824" w14:textId="77777777" w:rsidR="00586D76" w:rsidRPr="00101165" w:rsidRDefault="00586D76" w:rsidP="006F2A9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470D4154" w14:textId="77777777" w:rsidR="00586D76" w:rsidRPr="00101165" w:rsidRDefault="00586D76" w:rsidP="006F2A92">
            <w:pPr>
              <w:rPr>
                <w:rFonts w:ascii="Arial" w:hAnsi="Arial" w:cs="Arial"/>
              </w:rPr>
            </w:pPr>
            <w:r w:rsidRPr="00101165">
              <w:rPr>
                <w:rFonts w:ascii="Arial" w:hAnsi="Arial" w:cs="Arial"/>
                <w:u w:val="single"/>
              </w:rPr>
              <w:t>Communications:</w:t>
            </w:r>
            <w:r w:rsidRPr="00101165">
              <w:rPr>
                <w:rFonts w:ascii="Arial" w:hAnsi="Arial" w:cs="Arial"/>
              </w:rPr>
              <w:t xml:space="preserve"> </w:t>
            </w:r>
          </w:p>
          <w:p w14:paraId="628FFDEB" w14:textId="77777777" w:rsidR="00586D76" w:rsidRPr="00101165" w:rsidRDefault="00586D76" w:rsidP="006F2A92">
            <w:pPr>
              <w:rPr>
                <w:rFonts w:ascii="Arial" w:hAnsi="Arial" w:cs="Arial"/>
              </w:rPr>
            </w:pPr>
          </w:p>
          <w:p w14:paraId="490D085F" w14:textId="2A3F9F8C" w:rsidR="00586D76" w:rsidRPr="00101165" w:rsidRDefault="00586D76" w:rsidP="00586D7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01165">
              <w:rPr>
                <w:rFonts w:ascii="Arial" w:hAnsi="Arial" w:cs="Arial"/>
                <w:sz w:val="20"/>
                <w:szCs w:val="20"/>
              </w:rPr>
              <w:t xml:space="preserve">Must be able to communicate effectively with </w:t>
            </w:r>
            <w:r w:rsidR="001D28AB">
              <w:rPr>
                <w:rFonts w:ascii="Arial" w:hAnsi="Arial" w:cs="Arial"/>
                <w:sz w:val="20"/>
                <w:szCs w:val="20"/>
              </w:rPr>
              <w:t>supervisors</w:t>
            </w:r>
            <w:r w:rsidR="005475BC" w:rsidRPr="00101165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101165">
              <w:rPr>
                <w:rFonts w:ascii="Arial" w:hAnsi="Arial" w:cs="Arial"/>
                <w:sz w:val="20"/>
                <w:szCs w:val="20"/>
              </w:rPr>
              <w:t xml:space="preserve"> peers</w:t>
            </w:r>
            <w:r w:rsidR="005475BC" w:rsidRPr="0010116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050C9B" w14:textId="1FB43AC4" w:rsidR="00586D76" w:rsidRDefault="005475BC" w:rsidP="006F2A9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01165">
              <w:rPr>
                <w:rFonts w:ascii="Arial" w:hAnsi="Arial" w:cs="Arial"/>
                <w:sz w:val="20"/>
                <w:szCs w:val="20"/>
              </w:rPr>
              <w:t>Must have good IT skills.</w:t>
            </w:r>
          </w:p>
          <w:p w14:paraId="603F3A2F" w14:textId="77777777" w:rsidR="006429BD" w:rsidRPr="006429BD" w:rsidRDefault="006429BD" w:rsidP="006429BD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18C184FB" w14:textId="77777777" w:rsidR="00586D76" w:rsidRPr="00101165" w:rsidRDefault="00586D76" w:rsidP="006F2A92">
            <w:pPr>
              <w:rPr>
                <w:rFonts w:ascii="Arial" w:hAnsi="Arial" w:cs="Arial"/>
              </w:rPr>
            </w:pPr>
            <w:r w:rsidRPr="00101165">
              <w:rPr>
                <w:rFonts w:ascii="Arial" w:hAnsi="Arial" w:cs="Arial"/>
                <w:u w:val="single"/>
              </w:rPr>
              <w:t>Teamwork</w:t>
            </w:r>
            <w:r w:rsidRPr="00101165">
              <w:rPr>
                <w:rFonts w:ascii="Arial" w:hAnsi="Arial" w:cs="Arial"/>
              </w:rPr>
              <w:t xml:space="preserve">: </w:t>
            </w:r>
          </w:p>
          <w:p w14:paraId="53174F99" w14:textId="3F5215F2" w:rsidR="00586D76" w:rsidRPr="00101165" w:rsidRDefault="00586D76" w:rsidP="00586D7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101165">
              <w:rPr>
                <w:rFonts w:ascii="Arial" w:hAnsi="Arial" w:cs="Arial"/>
                <w:sz w:val="20"/>
                <w:szCs w:val="20"/>
              </w:rPr>
              <w:t>Demonstrated ability to work</w:t>
            </w:r>
            <w:r w:rsidR="005475BC" w:rsidRPr="00101165">
              <w:rPr>
                <w:rFonts w:ascii="Arial" w:hAnsi="Arial" w:cs="Arial"/>
                <w:sz w:val="20"/>
                <w:szCs w:val="20"/>
              </w:rPr>
              <w:t xml:space="preserve"> alone and</w:t>
            </w:r>
            <w:r w:rsidRPr="00101165">
              <w:rPr>
                <w:rFonts w:ascii="Arial" w:hAnsi="Arial" w:cs="Arial"/>
                <w:sz w:val="20"/>
                <w:szCs w:val="20"/>
              </w:rPr>
              <w:t xml:space="preserve"> well within a team</w:t>
            </w:r>
            <w:r w:rsidR="001D28A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C099E9B" w14:textId="77777777" w:rsidR="00586D76" w:rsidRPr="00101165" w:rsidRDefault="00586D76" w:rsidP="00586D76">
      <w:pPr>
        <w:pStyle w:val="Heading6"/>
        <w:rPr>
          <w:rFonts w:ascii="Arial" w:hAnsi="Arial" w:cs="Arial"/>
          <w:sz w:val="20"/>
        </w:rPr>
      </w:pPr>
    </w:p>
    <w:p w14:paraId="08165882" w14:textId="77777777" w:rsidR="00586D76" w:rsidRPr="00101165" w:rsidRDefault="00586D76" w:rsidP="00586D76">
      <w:pPr>
        <w:rPr>
          <w:rFonts w:ascii="Arial" w:hAnsi="Arial" w:cs="Arial"/>
        </w:rPr>
      </w:pPr>
    </w:p>
    <w:tbl>
      <w:tblPr>
        <w:tblW w:w="919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1"/>
      </w:tblGrid>
      <w:tr w:rsidR="00586D76" w:rsidRPr="00101165" w14:paraId="75FBA20C" w14:textId="77777777" w:rsidTr="000E5C7B">
        <w:trPr>
          <w:trHeight w:val="1093"/>
        </w:trPr>
        <w:tc>
          <w:tcPr>
            <w:tcW w:w="9191" w:type="dxa"/>
          </w:tcPr>
          <w:p w14:paraId="5C4E2F8B" w14:textId="77777777" w:rsidR="00586D76" w:rsidRPr="00101165" w:rsidRDefault="00586D76" w:rsidP="006F2A92">
            <w:pPr>
              <w:pStyle w:val="Heading6"/>
              <w:rPr>
                <w:rFonts w:ascii="Arial" w:hAnsi="Arial" w:cs="Arial"/>
                <w:sz w:val="20"/>
              </w:rPr>
            </w:pPr>
            <w:r w:rsidRPr="00101165">
              <w:rPr>
                <w:rFonts w:ascii="Arial" w:hAnsi="Arial" w:cs="Arial"/>
                <w:sz w:val="20"/>
              </w:rPr>
              <w:t>Other Relevant Scope:</w:t>
            </w:r>
          </w:p>
          <w:p w14:paraId="092BC1CD" w14:textId="794E120A" w:rsidR="00AB2BB0" w:rsidRPr="00AB2BB0" w:rsidRDefault="00AB2BB0" w:rsidP="00AB2BB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B2BB0">
              <w:rPr>
                <w:rFonts w:ascii="Arial" w:hAnsi="Arial" w:cs="Arial"/>
                <w:sz w:val="20"/>
                <w:szCs w:val="20"/>
              </w:rPr>
              <w:t>Needs to be able to enjoy working within a small team.</w:t>
            </w:r>
          </w:p>
          <w:p w14:paraId="6EB68101" w14:textId="1C10CEDF" w:rsidR="00AB2BB0" w:rsidRPr="00AB2BB0" w:rsidRDefault="00AB2BB0" w:rsidP="00AB2BB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B2BB0">
              <w:rPr>
                <w:rFonts w:ascii="Arial" w:hAnsi="Arial" w:cs="Arial"/>
                <w:sz w:val="20"/>
                <w:szCs w:val="20"/>
              </w:rPr>
              <w:t>An ability to work safely under pressure to meet tight deadlines.</w:t>
            </w:r>
          </w:p>
          <w:p w14:paraId="179CD09C" w14:textId="6711DAC7" w:rsidR="00586D76" w:rsidRPr="00E27D38" w:rsidRDefault="00AB2BB0" w:rsidP="00E27D38">
            <w:pPr>
              <w:pStyle w:val="Bullet1Draken"/>
              <w:rPr>
                <w:rFonts w:ascii="Arial" w:hAnsi="Arial" w:cs="Arial"/>
              </w:rPr>
            </w:pPr>
            <w:r w:rsidRPr="00E27D38">
              <w:rPr>
                <w:rFonts w:ascii="Arial" w:hAnsi="Arial" w:cs="Arial"/>
              </w:rPr>
              <w:t>A willingness to work flexible hours when required.</w:t>
            </w:r>
          </w:p>
        </w:tc>
      </w:tr>
    </w:tbl>
    <w:p w14:paraId="51849B19" w14:textId="77777777" w:rsidR="00AE3450" w:rsidRDefault="00AE3450"/>
    <w:sectPr w:rsidR="00AE34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7DE6C" w14:textId="77777777" w:rsidR="003A17DB" w:rsidRDefault="003A17DB" w:rsidP="00586D76">
      <w:r>
        <w:separator/>
      </w:r>
    </w:p>
  </w:endnote>
  <w:endnote w:type="continuationSeparator" w:id="0">
    <w:p w14:paraId="0AEB6F4C" w14:textId="77777777" w:rsidR="003A17DB" w:rsidRDefault="003A17DB" w:rsidP="00586D76">
      <w:r>
        <w:continuationSeparator/>
      </w:r>
    </w:p>
  </w:endnote>
  <w:endnote w:type="continuationNotice" w:id="1">
    <w:p w14:paraId="56345B70" w14:textId="77777777" w:rsidR="00852FA9" w:rsidRDefault="00852F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D6CDB" w14:textId="13505BED" w:rsidR="002015A5" w:rsidRDefault="002015A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CE35B68" wp14:editId="6FE36DD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26820" cy="345440"/>
              <wp:effectExtent l="0" t="0" r="11430" b="0"/>
              <wp:wrapNone/>
              <wp:docPr id="1792109957" name="Text Box 5" descr="DRAKEN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68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C88CD7" w14:textId="2DCFF24B" w:rsidR="002015A5" w:rsidRPr="002015A5" w:rsidRDefault="002015A5" w:rsidP="002015A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2015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DRAKEN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E35B6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DRAKEN CONFIDENTIAL" style="position:absolute;margin-left:0;margin-top:0;width:96.6pt;height:27.2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paFDwIAAB0EAAAOAAAAZHJzL2Uyb0RvYy54bWysU01v2zAMvQ/YfxB0X+xkadEacYqsRYYB&#10;QVsgLXpWZCk2IIsCpcTOfv0oJU62dqdhF5kmKX689zS761vD9gp9A7bk41HOmbISqsZuS/76svxy&#10;w5kPwlbCgFUlPyjP7+afP806V6gJ1GAqhYyKWF90ruR1CK7IMi9r1Qo/AqcsBTVgKwL94jarUHRU&#10;vTXZJM+vsw6wcghSeU/eh2OQz1N9rZUMT1p7FZgpOc0W0onp3MQzm89EsUXh6kaexhD/MEUrGktN&#10;z6UeRBBsh82HUm0jETzoMJLQZqB1I1XagbYZ5++2WdfCqbQLgePdGSb//8rKx/3aPSML/TfoicAI&#10;SOd84ckZ9+k1tvFLkzKKE4SHM2yqD0zGS5PJ9c2EQpJiX6dX02nCNbvcdujDdwUti0bJkWhJaIn9&#10;ygfqSKlDSmxmYdkYk6gx9g8HJUZPdhkxWqHf9KypSj4dxt9AdaCtEI6EeyeXDbVeCR+eBRLDNC2p&#10;NjzRoQ10JYeTxVkN+PNv/phPwFOUs44UU3JLkubM/LBESBTXYOBgbJIxvs2vcorbXXsPpMMxPQkn&#10;k0leDGYwNUL7RnpexEYUElZSu5JvBvM+HKVL70GqxSIlkY6cCCu7djKWjnBFLF/6N4HuBHggqh5h&#10;kJMo3uF+zI03vVvsAqGfSInQHoE8IU4aTFyd3ksU+e//Kevyque/AAAA//8DAFBLAwQUAAYACAAA&#10;ACEAUmw9K9sAAAAEAQAADwAAAGRycy9kb3ducmV2LnhtbEyPwW7CMAyG70i8Q+RJu0G6lk1b1xQh&#10;pJ2YJgG77GYS03ZrnKpJobz9wi7jYsn6f33+XCxH24oT9b5xrOBhnoAg1s40XCn43L/NnkH4gGyw&#10;dUwKLuRhWU4nBebGnXlLp12oRISwz1FBHUKXS+l1TRb93HXEMTu63mKIa19J0+M5wm0r0yR5khYb&#10;jhdq7Ghdk/7ZDVbB4za8Dx+8z77G9PK96dY6O260Uvd34+oVRKAx/Jfhqh/VoYxOBzew8aJVEB8J&#10;f/OavWQpiEMELxYgy0Leype/AAAA//8DAFBLAQItABQABgAIAAAAIQC2gziS/gAAAOEBAAATAAAA&#10;AAAAAAAAAAAAAAAAAABbQ29udGVudF9UeXBlc10ueG1sUEsBAi0AFAAGAAgAAAAhADj9If/WAAAA&#10;lAEAAAsAAAAAAAAAAAAAAAAALwEAAF9yZWxzLy5yZWxzUEsBAi0AFAAGAAgAAAAhAKW+loUPAgAA&#10;HQQAAA4AAAAAAAAAAAAAAAAALgIAAGRycy9lMm9Eb2MueG1sUEsBAi0AFAAGAAgAAAAhAFJsPSv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9C88CD7" w14:textId="2DCFF24B" w:rsidR="002015A5" w:rsidRPr="002015A5" w:rsidRDefault="002015A5" w:rsidP="002015A5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2015A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DRAKEN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55ADD" w14:textId="3AC1AA0B" w:rsidR="002015A5" w:rsidRDefault="002015A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2A54729" wp14:editId="3C8C270D">
              <wp:simplePos x="914400" y="100965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26820" cy="345440"/>
              <wp:effectExtent l="0" t="0" r="11430" b="0"/>
              <wp:wrapNone/>
              <wp:docPr id="527270782" name="Text Box 6" descr="DRAKEN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68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D3EF9C" w14:textId="779C11DB" w:rsidR="002015A5" w:rsidRPr="002015A5" w:rsidRDefault="002015A5" w:rsidP="002015A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2015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DRAKEN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5472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DRAKEN CONFIDENTIAL" style="position:absolute;margin-left:0;margin-top:0;width:96.6pt;height:27.2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SS4DwIAAB0EAAAOAAAAZHJzL2Uyb0RvYy54bWysU99v2jAQfp+0/8Hy+0hgULURoWKtmCah&#10;thKd+mwcm0RyfNbZkLC/fmdDYOv2NO3Fudyd78f3fZ7f961hB4W+AVvy8SjnTFkJVWN3Jf/+uvp0&#10;y5kPwlbCgFUlPyrP7xcfP8w7V6gJ1GAqhYyKWF90ruR1CK7IMi9r1Qo/AqcsBTVgKwL94i6rUHRU&#10;vTXZJM9vsg6wcghSeU/ex1OQL1J9rZUMz1p7FZgpOc0W0onp3MYzW8xFsUPh6kaexxD/MEUrGktN&#10;L6UeRRBsj80fpdpGInjQYSShzUDrRqq0A20zzt9ts6mFU2kXAse7C0z+/5WVT4eNe0EW+i/QE4ER&#10;kM75wpMz7tNrbOOXJmUUJwiPF9hUH5iMlyaTm9sJhSTFPk9n02nCNbvedujDVwUti0bJkWhJaInD&#10;2gfqSKlDSmxmYdUYk6gx9jcHJUZPdh0xWqHf9qypSj4bxt9CdaStEE6EeydXDbVeCx9eBBLDNC2p&#10;NjzToQ10JYezxVkN+ONv/phPwFOUs44UU3JLkubMfLNESBTXYOBgbJMxvstnOcXtvn0A0uGYnoST&#10;ySQvBjOYGqF9Iz0vYyMKCSupXcm3g/kQTtKl9yDVcpmSSEdOhLXdOBlLR7gilq/9m0B3BjwQVU8w&#10;yEkU73A/5cab3i33gdBPpERoT0CeEScNJq7O7yWK/Nf/lHV91YufAAAA//8DAFBLAwQUAAYACAAA&#10;ACEAUmw9K9sAAAAEAQAADwAAAGRycy9kb3ducmV2LnhtbEyPwW7CMAyG70i8Q+RJu0G6lk1b1xQh&#10;pJ2YJgG77GYS03ZrnKpJobz9wi7jYsn6f33+XCxH24oT9b5xrOBhnoAg1s40XCn43L/NnkH4gGyw&#10;dUwKLuRhWU4nBebGnXlLp12oRISwz1FBHUKXS+l1TRb93HXEMTu63mKIa19J0+M5wm0r0yR5khYb&#10;jhdq7Ghdk/7ZDVbB4za8Dx+8z77G9PK96dY6O260Uvd34+oVRKAx/Jfhqh/VoYxOBzew8aJVEB8J&#10;f/OavWQpiEMELxYgy0Leype/AAAA//8DAFBLAQItABQABgAIAAAAIQC2gziS/gAAAOEBAAATAAAA&#10;AAAAAAAAAAAAAAAAAABbQ29udGVudF9UeXBlc10ueG1sUEsBAi0AFAAGAAgAAAAhADj9If/WAAAA&#10;lAEAAAsAAAAAAAAAAAAAAAAALwEAAF9yZWxzLy5yZWxzUEsBAi0AFAAGAAgAAAAhAMgBJLgPAgAA&#10;HQQAAA4AAAAAAAAAAAAAAAAALgIAAGRycy9lMm9Eb2MueG1sUEsBAi0AFAAGAAgAAAAhAFJsPSv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2D3EF9C" w14:textId="779C11DB" w:rsidR="002015A5" w:rsidRPr="002015A5" w:rsidRDefault="002015A5" w:rsidP="002015A5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2015A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DRAKEN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D5D90" w14:textId="3E62DDF4" w:rsidR="002015A5" w:rsidRDefault="002015A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71E9A17E" wp14:editId="4DFE31A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26820" cy="345440"/>
              <wp:effectExtent l="0" t="0" r="11430" b="0"/>
              <wp:wrapNone/>
              <wp:docPr id="1319697793" name="Text Box 4" descr="DRAKEN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68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D16415" w14:textId="01F93E58" w:rsidR="002015A5" w:rsidRPr="002015A5" w:rsidRDefault="002015A5" w:rsidP="002015A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2015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DRAKEN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E9A17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DRAKEN CONFIDENTIAL" style="position:absolute;margin-left:0;margin-top:0;width:96.6pt;height:27.2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os1DgIAAB0EAAAOAAAAZHJzL2Uyb0RvYy54bWysU01v2zAMvQ/YfxB0X+xkadEacYqsRYYB&#10;QVsgLXpWZDk2IIkCpcTOfv0oJU62dqdhF5kmKX689zS7641me4W+BVvy8SjnTFkJVWu3JX99WX65&#10;4cwHYSuhwaqSH5Tnd/PPn2adK9QEGtCVQkZFrC86V/ImBFdkmZeNMsKPwClLwRrQiEC/uM0qFB1V&#10;Nzqb5Pl11gFWDkEq78n7cAzyeapf10qGp7r2KjBdcpotpBPTuYlnNp+JYovCNa08jSH+YQojWktN&#10;z6UeRBBsh+2HUqaVCB7qMJJgMqjrVqq0A20zzt9ts26EU2kXAse7M0z+/5WVj/u1e0YW+m/QE4ER&#10;kM75wpMz7tPXaOKXJmUUJwgPZ9hUH5iMlyaT65sJhSTFvk6vptOEa3a57dCH7woMi0bJkWhJaIn9&#10;ygfqSKlDSmxmYdlqnajR9g8HJUZPdhkxWqHf9KytqPkw/gaqA22FcCTcO7lsqfVK+PAskBimaUm1&#10;4YmOWkNXcjhZnDWAP//mj/kEPEU560gxJbckac70D0uERHENBg7GJhnj2/wqp7jdmXsgHY7pSTiZ&#10;TPJi0INZI5g30vMiNqKQsJLalXwzmPfhKF16D1ItFimJdOREWNm1k7F0hCti+dK/CXQnwANR9QiD&#10;nETxDvdjbrzp3WIXCP1ESoT2COQJcdJg4ur0XqLIf/9PWZdXPf8FAAD//wMAUEsDBBQABgAIAAAA&#10;IQBSbD0r2wAAAAQBAAAPAAAAZHJzL2Rvd25yZXYueG1sTI/BbsIwDIbvSLxD5Em7QbqWTVvXFCGk&#10;nZgmAbvsZhLTdmucqkmhvP3CLuNiyfp/ff5cLEfbihP1vnGs4GGegCDWzjRcKfjcv82eQfiAbLB1&#10;TAou5GFZTicF5sadeUunXahEhLDPUUEdQpdL6XVNFv3cdcQxO7reYohrX0nT4znCbSvTJHmSFhuO&#10;F2rsaF2T/tkNVsHjNrwPH7zPvsb08r3p1jo7brRS93fj6hVEoDH8l+GqH9WhjE4HN7DxolUQHwl/&#10;85q9ZCmIQwQvFiDLQt7Kl78AAAD//wMAUEsBAi0AFAAGAAgAAAAhALaDOJL+AAAA4QEAABMAAAAA&#10;AAAAAAAAAAAAAAAAAFtDb250ZW50X1R5cGVzXS54bWxQSwECLQAUAAYACAAAACEAOP0h/9YAAACU&#10;AQAACwAAAAAAAAAAAAAAAAAvAQAAX3JlbHMvLnJlbHNQSwECLQAUAAYACAAAACEApoKLNQ4CAAAd&#10;BAAADgAAAAAAAAAAAAAAAAAuAgAAZHJzL2Uyb0RvYy54bWxQSwECLQAUAAYACAAAACEAUmw9K9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ED16415" w14:textId="01F93E58" w:rsidR="002015A5" w:rsidRPr="002015A5" w:rsidRDefault="002015A5" w:rsidP="002015A5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2015A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DRAKEN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9ACAD" w14:textId="77777777" w:rsidR="003A17DB" w:rsidRDefault="003A17DB" w:rsidP="00586D76">
      <w:r>
        <w:separator/>
      </w:r>
    </w:p>
  </w:footnote>
  <w:footnote w:type="continuationSeparator" w:id="0">
    <w:p w14:paraId="77EC9C8C" w14:textId="77777777" w:rsidR="003A17DB" w:rsidRDefault="003A17DB" w:rsidP="00586D76">
      <w:r>
        <w:continuationSeparator/>
      </w:r>
    </w:p>
  </w:footnote>
  <w:footnote w:type="continuationNotice" w:id="1">
    <w:p w14:paraId="6AAA9775" w14:textId="77777777" w:rsidR="00852FA9" w:rsidRDefault="00852F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85E2D" w14:textId="1AB93EB1" w:rsidR="002015A5" w:rsidRDefault="002015A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FA6BF40" wp14:editId="20532C3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226820" cy="345440"/>
              <wp:effectExtent l="0" t="0" r="11430" b="16510"/>
              <wp:wrapNone/>
              <wp:docPr id="138752240" name="Text Box 2" descr="DRAKEN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68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314110" w14:textId="149A0DA8" w:rsidR="002015A5" w:rsidRPr="002015A5" w:rsidRDefault="002015A5" w:rsidP="002015A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2015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DRAKEN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A6BF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RAKEN CONFIDENTIAL" style="position:absolute;margin-left:0;margin-top:0;width:96.6pt;height:27.2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/6DQIAAB0EAAAOAAAAZHJzL2Uyb0RvYy54bWysU01v2zAMvQ/YfxB0X+xkadEZcYqsRYYB&#10;QVsgHXpWZCk2YImCxMTOfv0oJU66rqdiF5kmKX689zS77U3L9sqHBmzJx6OcM2UlVI3dlvzX8/LL&#10;DWcBha1EC1aV/KACv51//jTrXKEmUENbKc+oiA1F50peI7oiy4KslRFhBE5ZCmrwRiD9+m1WedFR&#10;ddNmkzy/zjrwlfMgVQjkvT8G+TzV11pJfNQ6KGRtyWk2TKdP5yae2Xwmiq0Xrm7kaQzxgSmMaCw1&#10;PZe6FyjYzjf/lDKN9BBA40iCyUDrRqq0A20zzt9ss66FU2kXAie4M0zh/5WVD/u1e/IM++/QE4ER&#10;kM6FIpAz7tNrb+KXJmUUJwgPZ9hUj0zGS5PJ9c2EQpJiX6dX02nCNbvcdj7gDwWGRaPknmhJaIn9&#10;KiB1pNQhJTazsGzaNlHT2r8clBg92WXEaGG/6VlTvRp/A9WBtvJwJDw4uWyo9UoEfBKeGKZpSbX4&#10;SIduoSs5nCzOavC/3/PHfAKeopx1pJiSW5I0Z+1PS4REcSVj/C2/yunPD+7NYNiduQPS4ZiehJPJ&#10;jHnYDqb2YF5Iz4vYiELCSmpXchzMOzxKl96DVItFSiIdOYEru3Yylo5wRSyf+xfh3QlwJKoeYJCT&#10;KN7gfsyNN4Nb7JDQT6REaI9AnhAnDSauTu8livz1f8q6vOr5HwAAAP//AwBQSwMEFAAGAAgAAAAh&#10;AGMDgRLaAAAABAEAAA8AAABkcnMvZG93bnJldi54bWxMj0FPwkAQhe8m/ofNmHiTbZEarJ0SYsKB&#10;G6JyXrpjW+3ONN0FKr/exYteJnl5L+99UyxG16kjDb4VRkgnCSjiSmzLNcLb6+puDsoHw9Z0woTw&#10;TR4W5fVVYXIrJ36h4zbUKpawzw1CE0Kfa+2rhpzxE+mJo/chgzMhyqHWdjCnWO46PU2SB+1My3Gh&#10;MT09N1R9bQ8Ooc2WElJ6X68+dy6V9LxZZ+cN4u3NuHwCFWgMf2G44Ed0KCPTXg5sveoQ4iPh9168&#10;x/spqD1CNpuBLgv9H778AQAA//8DAFBLAQItABQABgAIAAAAIQC2gziS/gAAAOEBAAATAAAAAAAA&#10;AAAAAAAAAAAAAABbQ29udGVudF9UeXBlc10ueG1sUEsBAi0AFAAGAAgAAAAhADj9If/WAAAAlAEA&#10;AAsAAAAAAAAAAAAAAAAALwEAAF9yZWxzLy5yZWxzUEsBAi0AFAAGAAgAAAAhAOI7v/oNAgAAHQQA&#10;AA4AAAAAAAAAAAAAAAAALgIAAGRycy9lMm9Eb2MueG1sUEsBAi0AFAAGAAgAAAAhAGMDgRL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78314110" w14:textId="149A0DA8" w:rsidR="002015A5" w:rsidRPr="002015A5" w:rsidRDefault="002015A5" w:rsidP="002015A5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2015A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DRAKEN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CDA1E" w14:textId="3305CE90" w:rsidR="00586D76" w:rsidRDefault="002015A5" w:rsidP="00586D76">
    <w:pPr>
      <w:pStyle w:val="Header"/>
      <w:jc w:val="right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0D22DAD" wp14:editId="17A74724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1226820" cy="345440"/>
              <wp:effectExtent l="0" t="0" r="11430" b="16510"/>
              <wp:wrapNone/>
              <wp:docPr id="1837975536" name="Text Box 3" descr="DRAKEN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68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3E1709" w14:textId="63067CFC" w:rsidR="002015A5" w:rsidRPr="002015A5" w:rsidRDefault="002015A5" w:rsidP="002015A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2015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DRAKEN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D22DA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DRAKEN CONFIDENTIAL" style="position:absolute;left:0;text-align:left;margin-left:0;margin-top:0;width:96.6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mi8DgIAAB0EAAAOAAAAZHJzL2Uyb0RvYy54bWysU01v2zAMvQ/YfxB0X+x4adEacYqsRYYB&#10;QVsgHXpWZCk2IIuCxMTOfv0oJW62bqdhF5kmKX689zS/GzrDDsqHFmzFp5OcM2Ul1K3dVfz7y+rT&#10;DWcBha2FAasqflSB3y0+fpj3rlQFNGBq5RkVsaHsXcUbRFdmWZCN6kSYgFOWghp8J5B+/S6rveip&#10;emeyIs+vsx587TxIFQJ5H05Bvkj1tVYSn7QOCpmpOM2G6fTp3MYzW8xFufPCNa08jyH+YYpOtJaa&#10;vpV6ECjY3rd/lOpa6SGAxomELgOtW6nSDrTNNH+3zaYRTqVdCJzg3mAK/6+sfDxs3LNnOHyBgQiM&#10;gPQulIGccZ9B+y5+aVJGcYLw+AabGpDJeKkorm8KCkmKfZ5dzWYJ1+xy2/mAXxV0LBoV90RLQksc&#10;1gGpI6WOKbGZhVVrTKLG2N8clBg92WXEaOGwHVhbV7wYx99CfaStPJwID06uWmq9FgGfhSeGaVpS&#10;LT7RoQ30FYezxVkD/sff/DGfgKcoZz0ppuKWJM2Z+WaJkCiuZExv86uc/vzo3o6G3Xf3QDqc0pNw&#10;MpkxD81oag/dK+l5GRtRSFhJ7SqOo3mPJ+nSe5BquUxJpCMncG03TsbSEa6I5cvwKrw7A45E1SOM&#10;chLlO9xPufFmcMs9EvqJlAjtCcgz4qTBxNX5vUSR//qfsi6vevETAAD//wMAUEsDBBQABgAIAAAA&#10;IQBjA4ES2gAAAAQBAAAPAAAAZHJzL2Rvd25yZXYueG1sTI9BT8JAEIXvJv6HzZh4k22RGqydEmLC&#10;gRuicl66Y1vtzjTdBSq/3sWLXiZ5eS/vfVMsRtepIw2+FUZIJwko4kpsyzXC2+vqbg7KB8PWdMKE&#10;8E0eFuX1VWFyKyd+oeM21CqWsM8NQhNCn2vtq4ac8RPpiaP3IYMzIcqh1nYwp1juOj1NkgftTMtx&#10;oTE9PTdUfW0PDqHNlhJSel+vPnculfS8WWfnDeLtzbh8AhVoDH9huOBHdCgj014ObL3qEOIj4fde&#10;vMf7Kag9QjabgS4L/R++/AEAAP//AwBQSwECLQAUAAYACAAAACEAtoM4kv4AAADhAQAAEwAAAAAA&#10;AAAAAAAAAAAAAAAAW0NvbnRlbnRfVHlwZXNdLnhtbFBLAQItABQABgAIAAAAIQA4/SH/1gAAAJQB&#10;AAALAAAAAAAAAAAAAAAAAC8BAABfcmVscy8ucmVsc1BLAQItABQABgAIAAAAIQBV+mi8DgIAAB0E&#10;AAAOAAAAAAAAAAAAAAAAAC4CAABkcnMvZTJvRG9jLnhtbFBLAQItABQABgAIAAAAIQBjA4ES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423E1709" w14:textId="63067CFC" w:rsidR="002015A5" w:rsidRPr="002015A5" w:rsidRDefault="002015A5" w:rsidP="002015A5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2015A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DRAKEN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1CAA">
      <w:rPr>
        <w:noProof/>
        <w:lang w:eastAsia="en-GB"/>
      </w:rPr>
      <w:drawing>
        <wp:inline distT="0" distB="0" distL="0" distR="0" wp14:anchorId="1D60E108" wp14:editId="28A5AC3A">
          <wp:extent cx="1371600" cy="641985"/>
          <wp:effectExtent l="0" t="0" r="0" b="5715"/>
          <wp:docPr id="5" name="Picture 5" descr="C:\Users\brian.vipond\AppData\Local\Microsoft\Windows\INetCache\Content.MSO\BECA513.tmp">
            <a:hlinkClick xmlns:a="http://schemas.openxmlformats.org/drawingml/2006/main" r:id="rId1" tooltip="FR Aviation Limited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brian.vipond\AppData\Local\Microsoft\Windows\INetCache\Content.MSO\BECA513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95996" w14:textId="689EBE12" w:rsidR="002015A5" w:rsidRDefault="002015A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CEEA7E2" wp14:editId="3CB193A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226820" cy="345440"/>
              <wp:effectExtent l="0" t="0" r="11430" b="16510"/>
              <wp:wrapNone/>
              <wp:docPr id="768903775" name="Text Box 1" descr="DRAKEN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68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B2C9AF" w14:textId="4EF049DE" w:rsidR="002015A5" w:rsidRPr="002015A5" w:rsidRDefault="002015A5" w:rsidP="002015A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2015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DRAKEN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EEA7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DRAKEN CONFIDENTIAL" style="position:absolute;margin-left:0;margin-top:0;width:96.6pt;height:27.2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QELCgIAABYEAAAOAAAAZHJzL2Uyb0RvYy54bWysU01v2zAMvQ/YfxB0X+xkadEacYqsRYYB&#10;QVsgHXpWZDk2IImCxMTOfv0oxW62bqdhF5kmKX6897S4641mR+VDC7bk00nOmbISqtbuS/79Zf3p&#10;hrOAwlZCg1UlP6nA75YfPyw6V6gZNKAr5RkVsaHoXMkbRFdkWZCNMiJMwClLwRq8EUi/fp9VXnRU&#10;3ehslufXWQe+ch6kCoG8D+cgX6b6da0kPtV1UMh0yWk2TKdP5y6e2XIhir0XrmnlMIb4hymMaC01&#10;fSv1IFCwg2//KGVa6SFAjRMJJoO6bqVKO9A20/zdNttGOJV2IXCCe4Mp/L+y8vG4dc+eYf8FeiIw&#10;AtK5UARyxn362pv4pUkZxQnC0xtsqkcm46XZ7PpmRiFJsc/zq/k84Zpdbjsf8KsCw6JRck+0JLTE&#10;cROQOlLqmBKbWVi3WidqtP3NQYnRk11GjBb2u36YewfVidbxcGY6OLluqedGBHwWnqilMUmu+ERH&#10;raErOQwWZw34H3/zx3xCnKKcdSSVklvSMmf6myUmoqqSMb3Nr3L686N7Nxr2YO6BBDilt+BkMmMe&#10;6tGsPZhXEvIqNqKQsJLalRxH8x7PmqWHINVqlZJIQE7gxm6djKUjThHEl/5VeDcgjcTRI4w6EsU7&#10;wM+58WZwqwMS7ImNiOkZyAFqEl8iaXgoUd2//qesy3Ne/gQAAP//AwBQSwMEFAAGAAgAAAAhAGMD&#10;gRLaAAAABAEAAA8AAABkcnMvZG93bnJldi54bWxMj0FPwkAQhe8m/ofNmHiTbZEarJ0SYsKBG6Jy&#10;XrpjW+3ONN0FKr/exYteJnl5L+99UyxG16kjDb4VRkgnCSjiSmzLNcLb6+puDsoHw9Z0woTwTR4W&#10;5fVVYXIrJ36h4zbUKpawzw1CE0Kfa+2rhpzxE+mJo/chgzMhyqHWdjCnWO46PU2SB+1My3GhMT09&#10;N1R9bQ8Ooc2WElJ6X68+dy6V9LxZZ+cN4u3NuHwCFWgMf2G44Ed0KCPTXg5sveoQ4iPh9168x/sp&#10;qD1CNpuBLgv9H778AQAA//8DAFBLAQItABQABgAIAAAAIQC2gziS/gAAAOEBAAATAAAAAAAAAAAA&#10;AAAAAAAAAABbQ29udGVudF9UeXBlc10ueG1sUEsBAi0AFAAGAAgAAAAhADj9If/WAAAAlAEAAAsA&#10;AAAAAAAAAAAAAAAALwEAAF9yZWxzLy5yZWxzUEsBAi0AFAAGAAgAAAAhAF/ZAQsKAgAAFgQAAA4A&#10;AAAAAAAAAAAAAAAALgIAAGRycy9lMm9Eb2MueG1sUEsBAi0AFAAGAAgAAAAhAGMDgRLaAAAABA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7DB2C9AF" w14:textId="4EF049DE" w:rsidR="002015A5" w:rsidRPr="002015A5" w:rsidRDefault="002015A5" w:rsidP="002015A5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2015A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DRAKEN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5FD0"/>
    <w:multiLevelType w:val="multilevel"/>
    <w:tmpl w:val="02A0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76EB0"/>
    <w:multiLevelType w:val="hybridMultilevel"/>
    <w:tmpl w:val="5CF22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F6CBE"/>
    <w:multiLevelType w:val="multilevel"/>
    <w:tmpl w:val="EAFE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F3EB0"/>
    <w:multiLevelType w:val="multilevel"/>
    <w:tmpl w:val="41E4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64ADC"/>
    <w:multiLevelType w:val="multilevel"/>
    <w:tmpl w:val="3472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8A15FA"/>
    <w:multiLevelType w:val="hybridMultilevel"/>
    <w:tmpl w:val="85DAA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72EC1"/>
    <w:multiLevelType w:val="hybridMultilevel"/>
    <w:tmpl w:val="9A6004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64F40"/>
    <w:multiLevelType w:val="hybridMultilevel"/>
    <w:tmpl w:val="F02EAA0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02854"/>
    <w:multiLevelType w:val="hybridMultilevel"/>
    <w:tmpl w:val="7960C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B29C5"/>
    <w:multiLevelType w:val="hybridMultilevel"/>
    <w:tmpl w:val="69927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F6E88"/>
    <w:multiLevelType w:val="hybridMultilevel"/>
    <w:tmpl w:val="47C0E688"/>
    <w:lvl w:ilvl="0" w:tplc="E63895D6">
      <w:start w:val="1"/>
      <w:numFmt w:val="bullet"/>
      <w:pStyle w:val="Bullet1Draken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F2F5C"/>
    <w:multiLevelType w:val="hybridMultilevel"/>
    <w:tmpl w:val="24A8B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87990"/>
    <w:multiLevelType w:val="hybridMultilevel"/>
    <w:tmpl w:val="CBE807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86747"/>
    <w:multiLevelType w:val="hybridMultilevel"/>
    <w:tmpl w:val="D00AA58A"/>
    <w:lvl w:ilvl="0" w:tplc="41941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D9E0539"/>
    <w:multiLevelType w:val="multilevel"/>
    <w:tmpl w:val="32BE1C1A"/>
    <w:name w:val="HeadingList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upperLetter"/>
      <w:lvlText w:val="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8."/>
      <w:lvlJc w:val="left"/>
      <w:pPr>
        <w:tabs>
          <w:tab w:val="num" w:pos="1080"/>
        </w:tabs>
        <w:ind w:left="1080" w:hanging="360"/>
      </w:pPr>
    </w:lvl>
    <w:lvl w:ilvl="8">
      <w:start w:val="1"/>
      <w:numFmt w:val="lowerLetter"/>
      <w:lvlText w:val="%9."/>
      <w:lvlJc w:val="left"/>
      <w:pPr>
        <w:tabs>
          <w:tab w:val="num" w:pos="1440"/>
        </w:tabs>
        <w:ind w:left="1440" w:hanging="360"/>
      </w:pPr>
    </w:lvl>
  </w:abstractNum>
  <w:abstractNum w:abstractNumId="15" w15:restartNumberingAfterBreak="0">
    <w:nsid w:val="7A1A1066"/>
    <w:multiLevelType w:val="hybridMultilevel"/>
    <w:tmpl w:val="AEE04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84C17"/>
    <w:multiLevelType w:val="multilevel"/>
    <w:tmpl w:val="C5ACE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9445769">
    <w:abstractNumId w:val="14"/>
  </w:num>
  <w:num w:numId="2" w16cid:durableId="1925533103">
    <w:abstractNumId w:val="13"/>
  </w:num>
  <w:num w:numId="3" w16cid:durableId="366638730">
    <w:abstractNumId w:val="5"/>
  </w:num>
  <w:num w:numId="4" w16cid:durableId="1724674304">
    <w:abstractNumId w:val="15"/>
  </w:num>
  <w:num w:numId="5" w16cid:durableId="1643384254">
    <w:abstractNumId w:val="11"/>
  </w:num>
  <w:num w:numId="6" w16cid:durableId="2001621098">
    <w:abstractNumId w:val="8"/>
  </w:num>
  <w:num w:numId="7" w16cid:durableId="1682781313">
    <w:abstractNumId w:val="6"/>
  </w:num>
  <w:num w:numId="8" w16cid:durableId="1714571266">
    <w:abstractNumId w:val="1"/>
  </w:num>
  <w:num w:numId="9" w16cid:durableId="1900509235">
    <w:abstractNumId w:val="9"/>
  </w:num>
  <w:num w:numId="10" w16cid:durableId="2077700707">
    <w:abstractNumId w:val="12"/>
  </w:num>
  <w:num w:numId="11" w16cid:durableId="399981304">
    <w:abstractNumId w:val="7"/>
  </w:num>
  <w:num w:numId="12" w16cid:durableId="2136020876">
    <w:abstractNumId w:val="3"/>
  </w:num>
  <w:num w:numId="13" w16cid:durableId="2075423833">
    <w:abstractNumId w:val="0"/>
  </w:num>
  <w:num w:numId="14" w16cid:durableId="994182146">
    <w:abstractNumId w:val="4"/>
  </w:num>
  <w:num w:numId="15" w16cid:durableId="1780177519">
    <w:abstractNumId w:val="2"/>
  </w:num>
  <w:num w:numId="16" w16cid:durableId="722826634">
    <w:abstractNumId w:val="16"/>
  </w:num>
  <w:num w:numId="17" w16cid:durableId="6662455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D76"/>
    <w:rsid w:val="00007938"/>
    <w:rsid w:val="00007F37"/>
    <w:rsid w:val="00016A1F"/>
    <w:rsid w:val="000B3435"/>
    <w:rsid w:val="000C76CE"/>
    <w:rsid w:val="000E5C7B"/>
    <w:rsid w:val="000E6A3D"/>
    <w:rsid w:val="00101165"/>
    <w:rsid w:val="00104856"/>
    <w:rsid w:val="00127594"/>
    <w:rsid w:val="0013647B"/>
    <w:rsid w:val="0017240B"/>
    <w:rsid w:val="00173982"/>
    <w:rsid w:val="00194338"/>
    <w:rsid w:val="001D28AB"/>
    <w:rsid w:val="002015A5"/>
    <w:rsid w:val="00214A56"/>
    <w:rsid w:val="00222667"/>
    <w:rsid w:val="002811FD"/>
    <w:rsid w:val="002B59F0"/>
    <w:rsid w:val="002D2119"/>
    <w:rsid w:val="002D3956"/>
    <w:rsid w:val="002F028C"/>
    <w:rsid w:val="00301A5E"/>
    <w:rsid w:val="003106A6"/>
    <w:rsid w:val="00356831"/>
    <w:rsid w:val="003719A7"/>
    <w:rsid w:val="0037522B"/>
    <w:rsid w:val="00380F20"/>
    <w:rsid w:val="003A17DB"/>
    <w:rsid w:val="003B3DB2"/>
    <w:rsid w:val="003D372F"/>
    <w:rsid w:val="004063D2"/>
    <w:rsid w:val="00421199"/>
    <w:rsid w:val="004229F5"/>
    <w:rsid w:val="0042535C"/>
    <w:rsid w:val="0044093E"/>
    <w:rsid w:val="00460671"/>
    <w:rsid w:val="00475318"/>
    <w:rsid w:val="004874B6"/>
    <w:rsid w:val="004919F8"/>
    <w:rsid w:val="004B2A38"/>
    <w:rsid w:val="004D1E91"/>
    <w:rsid w:val="004F1CC6"/>
    <w:rsid w:val="004F75F4"/>
    <w:rsid w:val="00505070"/>
    <w:rsid w:val="00510D92"/>
    <w:rsid w:val="0051654F"/>
    <w:rsid w:val="005475BC"/>
    <w:rsid w:val="00582795"/>
    <w:rsid w:val="00586D76"/>
    <w:rsid w:val="005A37D4"/>
    <w:rsid w:val="005B1CAA"/>
    <w:rsid w:val="005F2528"/>
    <w:rsid w:val="005F3423"/>
    <w:rsid w:val="005F722D"/>
    <w:rsid w:val="0061017E"/>
    <w:rsid w:val="00623844"/>
    <w:rsid w:val="006374DE"/>
    <w:rsid w:val="006429BD"/>
    <w:rsid w:val="00671E4E"/>
    <w:rsid w:val="00685E17"/>
    <w:rsid w:val="006F4961"/>
    <w:rsid w:val="007004BE"/>
    <w:rsid w:val="00714EB5"/>
    <w:rsid w:val="00730D51"/>
    <w:rsid w:val="00760E82"/>
    <w:rsid w:val="007B368B"/>
    <w:rsid w:val="007C3E09"/>
    <w:rsid w:val="007E5672"/>
    <w:rsid w:val="00805CB5"/>
    <w:rsid w:val="0081756B"/>
    <w:rsid w:val="00837ADD"/>
    <w:rsid w:val="00852FA9"/>
    <w:rsid w:val="00852FAE"/>
    <w:rsid w:val="00854DF7"/>
    <w:rsid w:val="00860466"/>
    <w:rsid w:val="008D258B"/>
    <w:rsid w:val="008E0A73"/>
    <w:rsid w:val="008E7A35"/>
    <w:rsid w:val="008F560D"/>
    <w:rsid w:val="009230B9"/>
    <w:rsid w:val="00930600"/>
    <w:rsid w:val="00936944"/>
    <w:rsid w:val="009369C7"/>
    <w:rsid w:val="009B7BB2"/>
    <w:rsid w:val="009C53B5"/>
    <w:rsid w:val="009D2013"/>
    <w:rsid w:val="009E321C"/>
    <w:rsid w:val="009F3591"/>
    <w:rsid w:val="00A256DB"/>
    <w:rsid w:val="00A57C64"/>
    <w:rsid w:val="00A8686D"/>
    <w:rsid w:val="00AB2BB0"/>
    <w:rsid w:val="00AC313B"/>
    <w:rsid w:val="00AE3450"/>
    <w:rsid w:val="00B208F1"/>
    <w:rsid w:val="00BB3655"/>
    <w:rsid w:val="00BB5B3E"/>
    <w:rsid w:val="00BD0EE2"/>
    <w:rsid w:val="00C162C2"/>
    <w:rsid w:val="00C338E3"/>
    <w:rsid w:val="00C46549"/>
    <w:rsid w:val="00C6663D"/>
    <w:rsid w:val="00CD1E69"/>
    <w:rsid w:val="00D07B0C"/>
    <w:rsid w:val="00D143EE"/>
    <w:rsid w:val="00D257F2"/>
    <w:rsid w:val="00D37B98"/>
    <w:rsid w:val="00D73694"/>
    <w:rsid w:val="00D92F82"/>
    <w:rsid w:val="00DB607D"/>
    <w:rsid w:val="00DC00AF"/>
    <w:rsid w:val="00DD343E"/>
    <w:rsid w:val="00E00AE4"/>
    <w:rsid w:val="00E1720C"/>
    <w:rsid w:val="00E25709"/>
    <w:rsid w:val="00E25C86"/>
    <w:rsid w:val="00E267F6"/>
    <w:rsid w:val="00E27D38"/>
    <w:rsid w:val="00E45E0C"/>
    <w:rsid w:val="00E55DD2"/>
    <w:rsid w:val="00E57879"/>
    <w:rsid w:val="00E75C97"/>
    <w:rsid w:val="00E87F61"/>
    <w:rsid w:val="00E969B6"/>
    <w:rsid w:val="00EA47F8"/>
    <w:rsid w:val="00EA54FE"/>
    <w:rsid w:val="00EA66BE"/>
    <w:rsid w:val="00EB5E0D"/>
    <w:rsid w:val="00F3569B"/>
    <w:rsid w:val="00FA4832"/>
    <w:rsid w:val="00FC0E5C"/>
    <w:rsid w:val="00FF1C58"/>
    <w:rsid w:val="00FF2266"/>
    <w:rsid w:val="00FF250B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9FEFF"/>
  <w15:chartTrackingRefBased/>
  <w15:docId w15:val="{C16FA3EC-3732-47E3-B7F8-66DD3E6E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586D76"/>
    <w:pPr>
      <w:keepNext/>
      <w:numPr>
        <w:numId w:val="1"/>
      </w:numPr>
      <w:tabs>
        <w:tab w:val="clear" w:pos="0"/>
        <w:tab w:val="num" w:pos="720"/>
      </w:tabs>
      <w:spacing w:after="300" w:line="300" w:lineRule="atLeast"/>
      <w:outlineLvl w:val="0"/>
    </w:pPr>
    <w:rPr>
      <w:rFonts w:ascii="Arial Black" w:hAnsi="Arial Black"/>
      <w:sz w:val="24"/>
    </w:rPr>
  </w:style>
  <w:style w:type="paragraph" w:styleId="Heading2">
    <w:name w:val="heading 2"/>
    <w:basedOn w:val="Normal"/>
    <w:next w:val="Normal"/>
    <w:link w:val="Heading2Char"/>
    <w:qFormat/>
    <w:rsid w:val="00586D76"/>
    <w:pPr>
      <w:keepNext/>
      <w:numPr>
        <w:ilvl w:val="1"/>
        <w:numId w:val="1"/>
      </w:numPr>
      <w:spacing w:after="300" w:line="300" w:lineRule="atLeast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qFormat/>
    <w:rsid w:val="00586D76"/>
    <w:pPr>
      <w:keepNext/>
      <w:numPr>
        <w:ilvl w:val="2"/>
        <w:numId w:val="1"/>
      </w:numPr>
      <w:spacing w:after="300" w:line="300" w:lineRule="atLeast"/>
      <w:outlineLvl w:val="2"/>
    </w:pPr>
    <w:rPr>
      <w:rFonts w:ascii="Arial Black" w:hAnsi="Arial Black"/>
    </w:rPr>
  </w:style>
  <w:style w:type="paragraph" w:styleId="Heading4">
    <w:name w:val="heading 4"/>
    <w:basedOn w:val="Normal"/>
    <w:next w:val="Normal"/>
    <w:link w:val="Heading4Char"/>
    <w:qFormat/>
    <w:rsid w:val="00586D76"/>
    <w:pPr>
      <w:keepNext/>
      <w:numPr>
        <w:ilvl w:val="3"/>
        <w:numId w:val="1"/>
      </w:numPr>
      <w:spacing w:after="300" w:line="300" w:lineRule="atLeast"/>
      <w:outlineLvl w:val="3"/>
    </w:pPr>
    <w:rPr>
      <w:rFonts w:ascii="Arial" w:hAnsi="Arial"/>
    </w:rPr>
  </w:style>
  <w:style w:type="paragraph" w:styleId="Heading6">
    <w:name w:val="heading 6"/>
    <w:basedOn w:val="Normal"/>
    <w:next w:val="Normal"/>
    <w:link w:val="Heading6Char"/>
    <w:qFormat/>
    <w:rsid w:val="00586D76"/>
    <w:pPr>
      <w:keepNext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6D76"/>
    <w:rPr>
      <w:rFonts w:ascii="Arial Black" w:eastAsia="Times New Roman" w:hAnsi="Arial Black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586D76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586D76"/>
    <w:rPr>
      <w:rFonts w:ascii="Arial Black" w:eastAsia="Times New Roman" w:hAnsi="Arial Black" w:cs="Times New Roman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586D76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586D76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EnvelopeReturn">
    <w:name w:val="envelope return"/>
    <w:basedOn w:val="Normal"/>
    <w:rsid w:val="00586D76"/>
  </w:style>
  <w:style w:type="paragraph" w:customStyle="1" w:styleId="PathFile">
    <w:name w:val="PathFile"/>
    <w:basedOn w:val="Normal"/>
    <w:next w:val="Normal"/>
    <w:rsid w:val="00586D76"/>
    <w:rPr>
      <w:rFonts w:ascii="Arial" w:hAnsi="Arial"/>
      <w:sz w:val="12"/>
    </w:rPr>
  </w:style>
  <w:style w:type="paragraph" w:styleId="ListParagraph">
    <w:name w:val="List Paragraph"/>
    <w:basedOn w:val="Normal"/>
    <w:uiPriority w:val="34"/>
    <w:qFormat/>
    <w:rsid w:val="00586D76"/>
    <w:pPr>
      <w:ind w:left="720"/>
      <w:contextualSpacing/>
    </w:pPr>
    <w:rPr>
      <w:rFonts w:ascii="Cambria" w:eastAsia="Cambria" w:hAnsi="Cambr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6D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D7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86D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D76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ullet1Draken">
    <w:name w:val="Bullet 1 Draken"/>
    <w:basedOn w:val="Normal"/>
    <w:rsid w:val="00E27D38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0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office.com/?auth=2&amp;home=1&amp;username=brian.vipond%40draken.aero&amp;from=ShellLo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25e3b64-694b-45c0-b547-9dbd15310bc2}" enabled="1" method="Privileged" siteId="{7413ad02-38a3-4710-90ac-2c7381c1efa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D'ANDILLY Wayne</dc:creator>
  <cp:keywords/>
  <dc:description/>
  <cp:lastModifiedBy>Payne, Graham</cp:lastModifiedBy>
  <cp:revision>2</cp:revision>
  <dcterms:created xsi:type="dcterms:W3CDTF">2024-12-16T10:13:00Z</dcterms:created>
  <dcterms:modified xsi:type="dcterms:W3CDTF">2024-12-16T10:13:00Z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2dd48a5f,84530f0,6d8d47f0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DRAKEN CONFIDENTIAL</vt:lpwstr>
  </property>
  <property fmtid="{D5CDD505-2E9C-101B-9397-08002B2CF9AE}" pid="5" name="ClassificationContentMarkingFooterShapeIds">
    <vt:lpwstr>4ea8fd81,6ad16d85,1f6d837e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DRAKEN CONFIDENTIAL</vt:lpwstr>
  </property>
</Properties>
</file>