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7BC13" w14:textId="77777777" w:rsidR="00D339D4" w:rsidRPr="00890E63" w:rsidRDefault="00D339D4" w:rsidP="00555C3B">
      <w:pPr>
        <w:pStyle w:val="Header"/>
        <w:rPr>
          <w:rFonts w:cs="Tahoma"/>
          <w:b/>
          <w:szCs w:val="28"/>
        </w:rPr>
      </w:pPr>
      <w:r w:rsidRPr="00890E63">
        <w:rPr>
          <w:rFonts w:cs="Tahoma"/>
          <w:b/>
          <w:szCs w:val="28"/>
        </w:rPr>
        <w:t xml:space="preserve">Job Title: </w:t>
      </w:r>
      <w:r w:rsidR="009C4886" w:rsidRPr="00890E63">
        <w:rPr>
          <w:rFonts w:cs="Tahoma"/>
          <w:b/>
          <w:szCs w:val="28"/>
        </w:rPr>
        <w:t xml:space="preserve"> </w:t>
      </w:r>
      <w:r w:rsidR="00554EAC">
        <w:rPr>
          <w:rFonts w:cs="Tahoma"/>
          <w:b/>
          <w:szCs w:val="28"/>
        </w:rPr>
        <w:t xml:space="preserve">Director Sales &amp; Business Development – Middle East </w:t>
      </w:r>
    </w:p>
    <w:p w14:paraId="1116E56B" w14:textId="77777777" w:rsidR="00D339D4" w:rsidRPr="00890E63" w:rsidRDefault="00D339D4" w:rsidP="00D87148">
      <w:pPr>
        <w:pStyle w:val="Header"/>
        <w:jc w:val="center"/>
        <w:rPr>
          <w:rFonts w:cs="Tahoma"/>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99"/>
        <w:tblLook w:val="01E0" w:firstRow="1" w:lastRow="1" w:firstColumn="1" w:lastColumn="1" w:noHBand="0" w:noVBand="0"/>
      </w:tblPr>
      <w:tblGrid>
        <w:gridCol w:w="9175"/>
      </w:tblGrid>
      <w:tr w:rsidR="00D339D4" w:rsidRPr="00890E63" w14:paraId="67BF0702" w14:textId="77777777" w:rsidTr="00D87148">
        <w:trPr>
          <w:trHeight w:val="70"/>
          <w:jc w:val="center"/>
        </w:trPr>
        <w:tc>
          <w:tcPr>
            <w:tcW w:w="9395" w:type="dxa"/>
            <w:shd w:val="clear" w:color="auto" w:fill="333399"/>
          </w:tcPr>
          <w:p w14:paraId="366BFC69" w14:textId="77777777" w:rsidR="00D339D4" w:rsidRPr="00890E63" w:rsidRDefault="00D339D4" w:rsidP="000C1520">
            <w:pPr>
              <w:pStyle w:val="Header"/>
              <w:rPr>
                <w:rFonts w:cs="Tahoma"/>
                <w:sz w:val="12"/>
                <w:szCs w:val="16"/>
              </w:rPr>
            </w:pPr>
          </w:p>
        </w:tc>
      </w:tr>
    </w:tbl>
    <w:p w14:paraId="267CC0C7" w14:textId="77777777" w:rsidR="00D339D4" w:rsidRPr="00890E63" w:rsidRDefault="00D339D4" w:rsidP="00D87148">
      <w:pPr>
        <w:pStyle w:val="Header"/>
        <w:rPr>
          <w:rFonts w:cs="Tahoma"/>
          <w:szCs w:val="28"/>
        </w:rPr>
      </w:pPr>
    </w:p>
    <w:p w14:paraId="1AFC5F19" w14:textId="77777777" w:rsidR="00D339D4" w:rsidRPr="00890E63" w:rsidRDefault="00D339D4"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90E63" w14:paraId="455C9498" w14:textId="77777777" w:rsidTr="00D87148">
        <w:trPr>
          <w:jc w:val="center"/>
        </w:trPr>
        <w:tc>
          <w:tcPr>
            <w:tcW w:w="9395" w:type="dxa"/>
            <w:shd w:val="clear" w:color="auto" w:fill="00A4F2"/>
          </w:tcPr>
          <w:p w14:paraId="5ED8FC86" w14:textId="77777777" w:rsidR="007C2EFF" w:rsidRPr="00890E63" w:rsidRDefault="007C2EFF" w:rsidP="00D87148">
            <w:pPr>
              <w:spacing w:before="120" w:after="120"/>
              <w:rPr>
                <w:rFonts w:cs="Tahoma"/>
                <w:b/>
              </w:rPr>
            </w:pPr>
            <w:r w:rsidRPr="00890E63">
              <w:rPr>
                <w:rFonts w:cs="Tahoma"/>
                <w:b/>
              </w:rPr>
              <w:t xml:space="preserve">Role </w:t>
            </w:r>
            <w:r w:rsidR="00D339D4" w:rsidRPr="00890E63">
              <w:rPr>
                <w:rFonts w:cs="Tahoma"/>
                <w:b/>
              </w:rPr>
              <w:t xml:space="preserve">Purpose </w:t>
            </w:r>
            <w:r w:rsidRPr="00890E63">
              <w:rPr>
                <w:rFonts w:cs="Tahoma"/>
                <w:b/>
              </w:rPr>
              <w:t>(position scope)</w:t>
            </w:r>
          </w:p>
        </w:tc>
      </w:tr>
      <w:tr w:rsidR="007C2EFF" w:rsidRPr="00890E63" w14:paraId="745C0192" w14:textId="77777777" w:rsidTr="00D87148">
        <w:trPr>
          <w:jc w:val="center"/>
        </w:trPr>
        <w:tc>
          <w:tcPr>
            <w:tcW w:w="9395" w:type="dxa"/>
          </w:tcPr>
          <w:p w14:paraId="03E49CB2" w14:textId="26AADDE6" w:rsidR="00516B40" w:rsidRPr="00890E63" w:rsidRDefault="001F6104" w:rsidP="00FD019B">
            <w:pPr>
              <w:rPr>
                <w:rFonts w:cs="Tahoma"/>
                <w:sz w:val="20"/>
                <w:szCs w:val="20"/>
              </w:rPr>
            </w:pPr>
            <w:r>
              <w:rPr>
                <w:rFonts w:cs="Tahoma"/>
                <w:color w:val="1E1E1E"/>
                <w:sz w:val="20"/>
                <w:szCs w:val="20"/>
              </w:rPr>
              <w:t>T</w:t>
            </w:r>
            <w:r w:rsidRPr="001F6104">
              <w:rPr>
                <w:rFonts w:cs="Tahoma"/>
                <w:color w:val="1E1E1E"/>
                <w:sz w:val="20"/>
                <w:szCs w:val="20"/>
              </w:rPr>
              <w:t xml:space="preserve">he Director of Sales and Business Development Middle East reports directly to the Chief Growth Officer (CGO). This role is responsible for developing and implementing strategic plans to expand the company's customer base and increase revenue streams within the Middle East government, military, and para-public markets. The Director will also support other business development capture and opportunity delivery as directed, including the renewal of existing contracts and identification of new opportunities across the Business Unit (BU) portfolio. The </w:t>
            </w:r>
            <w:r>
              <w:rPr>
                <w:rFonts w:cs="Tahoma"/>
                <w:color w:val="1E1E1E"/>
                <w:sz w:val="20"/>
                <w:szCs w:val="20"/>
              </w:rPr>
              <w:t>ideal candidate must live in the Middle East and be prepared to frequently</w:t>
            </w:r>
            <w:r w:rsidRPr="001F6104">
              <w:rPr>
                <w:rFonts w:cs="Tahoma"/>
                <w:color w:val="1E1E1E"/>
                <w:sz w:val="20"/>
                <w:szCs w:val="20"/>
              </w:rPr>
              <w:t xml:space="preserve"> travel to </w:t>
            </w:r>
            <w:r>
              <w:rPr>
                <w:rFonts w:cs="Tahoma"/>
                <w:color w:val="1E1E1E"/>
                <w:sz w:val="20"/>
                <w:szCs w:val="20"/>
              </w:rPr>
              <w:t xml:space="preserve">other </w:t>
            </w:r>
            <w:r w:rsidR="009E6394">
              <w:rPr>
                <w:rFonts w:cs="Tahoma"/>
                <w:color w:val="1E1E1E"/>
                <w:sz w:val="20"/>
                <w:szCs w:val="20"/>
              </w:rPr>
              <w:t>countries in the MENA region</w:t>
            </w:r>
            <w:r w:rsidR="00BE42ED">
              <w:rPr>
                <w:rFonts w:cs="Tahoma"/>
                <w:color w:val="1E1E1E"/>
                <w:sz w:val="20"/>
                <w:szCs w:val="20"/>
              </w:rPr>
              <w:t xml:space="preserve"> </w:t>
            </w:r>
            <w:r w:rsidRPr="001F6104">
              <w:rPr>
                <w:rFonts w:cs="Tahoma"/>
                <w:color w:val="1E1E1E"/>
                <w:sz w:val="20"/>
                <w:szCs w:val="20"/>
              </w:rPr>
              <w:t>as required by the business.</w:t>
            </w:r>
          </w:p>
        </w:tc>
      </w:tr>
    </w:tbl>
    <w:p w14:paraId="08B544FD" w14:textId="77777777" w:rsidR="007C2EFF" w:rsidRPr="00890E63" w:rsidRDefault="007C2EFF"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8"/>
        <w:gridCol w:w="1684"/>
        <w:gridCol w:w="2898"/>
        <w:gridCol w:w="2285"/>
      </w:tblGrid>
      <w:tr w:rsidR="007C2EFF" w:rsidRPr="00890E63" w14:paraId="0D94795B" w14:textId="77777777" w:rsidTr="00516B40">
        <w:trPr>
          <w:jc w:val="center"/>
        </w:trPr>
        <w:tc>
          <w:tcPr>
            <w:tcW w:w="2358" w:type="dxa"/>
            <w:shd w:val="clear" w:color="auto" w:fill="00A4F2"/>
          </w:tcPr>
          <w:p w14:paraId="2D2456A2" w14:textId="77777777" w:rsidR="007C2EFF" w:rsidRPr="00890E63" w:rsidRDefault="007C2EFF" w:rsidP="00026512">
            <w:pPr>
              <w:spacing w:before="120" w:after="120"/>
              <w:rPr>
                <w:rFonts w:cs="Tahoma"/>
                <w:b/>
              </w:rPr>
            </w:pPr>
            <w:r w:rsidRPr="00890E63">
              <w:rPr>
                <w:rFonts w:cs="Tahoma"/>
                <w:b/>
              </w:rPr>
              <w:t xml:space="preserve">Line </w:t>
            </w:r>
            <w:r w:rsidR="00D339D4" w:rsidRPr="00890E63">
              <w:rPr>
                <w:rFonts w:cs="Tahoma"/>
                <w:b/>
              </w:rPr>
              <w:t>Manager</w:t>
            </w:r>
          </w:p>
        </w:tc>
        <w:tc>
          <w:tcPr>
            <w:tcW w:w="1716" w:type="dxa"/>
            <w:shd w:val="clear" w:color="auto" w:fill="00A4F2"/>
          </w:tcPr>
          <w:p w14:paraId="661C4B95" w14:textId="77777777" w:rsidR="007C2EFF" w:rsidRPr="00890E63" w:rsidRDefault="007C2EFF" w:rsidP="00026512">
            <w:pPr>
              <w:spacing w:before="120" w:after="120"/>
              <w:rPr>
                <w:rFonts w:cs="Tahoma"/>
                <w:b/>
              </w:rPr>
            </w:pPr>
            <w:r w:rsidRPr="00890E63">
              <w:rPr>
                <w:rFonts w:cs="Tahoma"/>
                <w:b/>
              </w:rPr>
              <w:t xml:space="preserve">Dotted </w:t>
            </w:r>
            <w:r w:rsidR="00D339D4" w:rsidRPr="00890E63">
              <w:rPr>
                <w:rFonts w:cs="Tahoma"/>
                <w:b/>
              </w:rPr>
              <w:t>Line</w:t>
            </w:r>
          </w:p>
        </w:tc>
        <w:tc>
          <w:tcPr>
            <w:tcW w:w="2978" w:type="dxa"/>
            <w:shd w:val="clear" w:color="auto" w:fill="00A4F2"/>
          </w:tcPr>
          <w:p w14:paraId="668C7EF3" w14:textId="77777777" w:rsidR="007C2EFF" w:rsidRPr="00890E63" w:rsidRDefault="007C2EFF" w:rsidP="00026512">
            <w:pPr>
              <w:spacing w:before="120" w:after="120"/>
              <w:rPr>
                <w:rFonts w:cs="Tahoma"/>
                <w:b/>
              </w:rPr>
            </w:pPr>
            <w:r w:rsidRPr="00890E63">
              <w:rPr>
                <w:rFonts w:cs="Tahoma"/>
                <w:b/>
              </w:rPr>
              <w:t xml:space="preserve">Direct </w:t>
            </w:r>
            <w:r w:rsidR="00D339D4" w:rsidRPr="00890E63">
              <w:rPr>
                <w:rFonts w:cs="Tahoma"/>
                <w:b/>
              </w:rPr>
              <w:t>Reports</w:t>
            </w:r>
          </w:p>
        </w:tc>
        <w:tc>
          <w:tcPr>
            <w:tcW w:w="2343" w:type="dxa"/>
            <w:shd w:val="clear" w:color="auto" w:fill="00A4F2"/>
          </w:tcPr>
          <w:p w14:paraId="36EF18BA" w14:textId="77777777" w:rsidR="007C2EFF" w:rsidRPr="00890E63" w:rsidRDefault="007C2EFF" w:rsidP="00026512">
            <w:pPr>
              <w:spacing w:before="120" w:after="120"/>
              <w:rPr>
                <w:rFonts w:cs="Tahoma"/>
                <w:b/>
              </w:rPr>
            </w:pPr>
            <w:r w:rsidRPr="00890E63">
              <w:rPr>
                <w:rFonts w:cs="Tahoma"/>
                <w:b/>
              </w:rPr>
              <w:t xml:space="preserve">Dotted </w:t>
            </w:r>
            <w:r w:rsidR="00D339D4" w:rsidRPr="00890E63">
              <w:rPr>
                <w:rFonts w:cs="Tahoma"/>
                <w:b/>
              </w:rPr>
              <w:t>Line</w:t>
            </w:r>
          </w:p>
        </w:tc>
      </w:tr>
      <w:tr w:rsidR="007C2EFF" w:rsidRPr="00890E63" w14:paraId="299BFBE0" w14:textId="77777777" w:rsidTr="00516B40">
        <w:trPr>
          <w:jc w:val="center"/>
        </w:trPr>
        <w:tc>
          <w:tcPr>
            <w:tcW w:w="2358" w:type="dxa"/>
          </w:tcPr>
          <w:p w14:paraId="14004D1C" w14:textId="003421E0" w:rsidR="007C2EFF" w:rsidRPr="00890E63" w:rsidRDefault="009E6394" w:rsidP="00026512">
            <w:pPr>
              <w:spacing w:before="60" w:after="60"/>
              <w:rPr>
                <w:rFonts w:cs="Tahoma"/>
                <w:sz w:val="20"/>
                <w:szCs w:val="20"/>
              </w:rPr>
            </w:pPr>
            <w:r>
              <w:rPr>
                <w:rFonts w:cs="Tahoma"/>
                <w:sz w:val="20"/>
                <w:szCs w:val="20"/>
              </w:rPr>
              <w:t>Chief Growth Officer</w:t>
            </w:r>
          </w:p>
        </w:tc>
        <w:tc>
          <w:tcPr>
            <w:tcW w:w="1716" w:type="dxa"/>
          </w:tcPr>
          <w:p w14:paraId="6A9AF5B9" w14:textId="77777777" w:rsidR="00BE77FF" w:rsidRPr="00890E63" w:rsidRDefault="00326410" w:rsidP="00026512">
            <w:pPr>
              <w:spacing w:before="60" w:after="60"/>
              <w:rPr>
                <w:rFonts w:cs="Tahoma"/>
                <w:sz w:val="20"/>
                <w:szCs w:val="20"/>
              </w:rPr>
            </w:pPr>
            <w:r>
              <w:rPr>
                <w:rFonts w:cs="Tahoma"/>
                <w:sz w:val="20"/>
                <w:szCs w:val="20"/>
              </w:rPr>
              <w:t>None</w:t>
            </w:r>
          </w:p>
        </w:tc>
        <w:tc>
          <w:tcPr>
            <w:tcW w:w="2978" w:type="dxa"/>
          </w:tcPr>
          <w:p w14:paraId="685F5188" w14:textId="2657942A" w:rsidR="0098360E" w:rsidRPr="009E6394" w:rsidRDefault="009E6394" w:rsidP="009E6394">
            <w:pPr>
              <w:spacing w:before="60" w:after="60"/>
              <w:rPr>
                <w:rFonts w:cs="Tahoma"/>
                <w:sz w:val="20"/>
                <w:szCs w:val="20"/>
              </w:rPr>
            </w:pPr>
            <w:r>
              <w:rPr>
                <w:rFonts w:cs="Tahoma"/>
                <w:sz w:val="20"/>
                <w:szCs w:val="20"/>
              </w:rPr>
              <w:t xml:space="preserve">None at present </w:t>
            </w:r>
            <w:r w:rsidR="0098360E" w:rsidRPr="009E6394">
              <w:rPr>
                <w:rFonts w:cs="Tahoma"/>
                <w:sz w:val="20"/>
                <w:szCs w:val="20"/>
              </w:rPr>
              <w:t xml:space="preserve"> </w:t>
            </w:r>
          </w:p>
        </w:tc>
        <w:tc>
          <w:tcPr>
            <w:tcW w:w="2343" w:type="dxa"/>
          </w:tcPr>
          <w:p w14:paraId="2BC7C34C" w14:textId="77777777" w:rsidR="00BE77FF" w:rsidRPr="00890E63" w:rsidRDefault="00326410" w:rsidP="00026512">
            <w:pPr>
              <w:spacing w:before="60" w:after="60"/>
              <w:rPr>
                <w:rFonts w:cs="Tahoma"/>
                <w:sz w:val="20"/>
                <w:szCs w:val="20"/>
              </w:rPr>
            </w:pPr>
            <w:r>
              <w:rPr>
                <w:rFonts w:cs="Tahoma"/>
                <w:sz w:val="20"/>
                <w:szCs w:val="20"/>
              </w:rPr>
              <w:t>None</w:t>
            </w:r>
          </w:p>
        </w:tc>
      </w:tr>
    </w:tbl>
    <w:p w14:paraId="601A7BDE" w14:textId="77777777" w:rsidR="007C2EFF" w:rsidRPr="00890E63" w:rsidRDefault="007C2EFF" w:rsidP="00D87148">
      <w:pPr>
        <w:rPr>
          <w:rFonts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5"/>
      </w:tblGrid>
      <w:tr w:rsidR="007C2EFF" w:rsidRPr="00890E63" w14:paraId="1B35B757" w14:textId="77777777" w:rsidTr="00D87148">
        <w:trPr>
          <w:jc w:val="center"/>
        </w:trPr>
        <w:tc>
          <w:tcPr>
            <w:tcW w:w="9395" w:type="dxa"/>
            <w:shd w:val="clear" w:color="auto" w:fill="00A4F2"/>
          </w:tcPr>
          <w:p w14:paraId="730ED607" w14:textId="77777777" w:rsidR="007C2EFF" w:rsidRPr="00890E63" w:rsidRDefault="007C2EFF" w:rsidP="00026512">
            <w:pPr>
              <w:spacing w:before="120" w:after="120"/>
              <w:rPr>
                <w:rFonts w:cs="Tahoma"/>
                <w:b/>
              </w:rPr>
            </w:pPr>
            <w:r w:rsidRPr="00890E63">
              <w:rPr>
                <w:rFonts w:cs="Tahoma"/>
                <w:b/>
              </w:rPr>
              <w:t xml:space="preserve">Key </w:t>
            </w:r>
            <w:r w:rsidR="00D339D4" w:rsidRPr="00890E63">
              <w:rPr>
                <w:rFonts w:cs="Tahoma"/>
                <w:b/>
              </w:rPr>
              <w:t>Responsibilities</w:t>
            </w:r>
          </w:p>
        </w:tc>
      </w:tr>
      <w:tr w:rsidR="007C2EFF" w:rsidRPr="00890E63" w14:paraId="3E9EFB66" w14:textId="77777777" w:rsidTr="00D87148">
        <w:trPr>
          <w:jc w:val="center"/>
        </w:trPr>
        <w:tc>
          <w:tcPr>
            <w:tcW w:w="9395" w:type="dxa"/>
          </w:tcPr>
          <w:p w14:paraId="76C7548D" w14:textId="77777777" w:rsidR="00C737B5" w:rsidRPr="009E6394" w:rsidRDefault="00C737B5" w:rsidP="009E6394">
            <w:pPr>
              <w:pStyle w:val="ListParagraph"/>
              <w:rPr>
                <w:rFonts w:ascii="Tahoma" w:hAnsi="Tahoma" w:cs="Tahoma"/>
                <w:color w:val="1E1E1E"/>
                <w:sz w:val="20"/>
                <w:szCs w:val="20"/>
              </w:rPr>
            </w:pPr>
          </w:p>
          <w:p w14:paraId="585EF62E" w14:textId="77777777" w:rsidR="003A2AF9" w:rsidRPr="003A2AF9" w:rsidRDefault="003A2AF9" w:rsidP="003A2AF9">
            <w:pPr>
              <w:numPr>
                <w:ilvl w:val="0"/>
                <w:numId w:val="25"/>
              </w:numPr>
              <w:rPr>
                <w:rFonts w:cs="Tahoma"/>
                <w:sz w:val="20"/>
                <w:szCs w:val="20"/>
              </w:rPr>
            </w:pPr>
            <w:r w:rsidRPr="003A2AF9">
              <w:rPr>
                <w:rFonts w:cs="Tahoma"/>
                <w:b/>
                <w:bCs/>
                <w:sz w:val="20"/>
                <w:szCs w:val="20"/>
              </w:rPr>
              <w:t>Safety Compliance:</w:t>
            </w:r>
            <w:r w:rsidRPr="003A2AF9">
              <w:rPr>
                <w:rFonts w:cs="Tahoma"/>
                <w:sz w:val="20"/>
                <w:szCs w:val="20"/>
              </w:rPr>
              <w:t> Operate in accordance with SHE standards, ensuring safety, statutory, and Draken compliance.</w:t>
            </w:r>
          </w:p>
          <w:p w14:paraId="4E171A74" w14:textId="77777777" w:rsidR="003A2AF9" w:rsidRPr="003A2AF9" w:rsidRDefault="003A2AF9" w:rsidP="003A2AF9">
            <w:pPr>
              <w:numPr>
                <w:ilvl w:val="0"/>
                <w:numId w:val="25"/>
              </w:numPr>
              <w:rPr>
                <w:rFonts w:cs="Tahoma"/>
                <w:sz w:val="20"/>
                <w:szCs w:val="20"/>
              </w:rPr>
            </w:pPr>
            <w:r w:rsidRPr="003A2AF9">
              <w:rPr>
                <w:rFonts w:cs="Tahoma"/>
                <w:b/>
                <w:bCs/>
                <w:sz w:val="20"/>
                <w:szCs w:val="20"/>
              </w:rPr>
              <w:t>Business Development:</w:t>
            </w:r>
            <w:r w:rsidRPr="003A2AF9">
              <w:rPr>
                <w:rFonts w:cs="Tahoma"/>
                <w:sz w:val="20"/>
                <w:szCs w:val="20"/>
              </w:rPr>
              <w:t> Lead Middle East opportunities (up to and including CAT1 orders in the region of circa £20M) in government, military, and para-public markets. Develop customer engagement plans and business win strategies.</w:t>
            </w:r>
          </w:p>
          <w:p w14:paraId="675EA283" w14:textId="77777777" w:rsidR="003A2AF9" w:rsidRPr="003A2AF9" w:rsidRDefault="003A2AF9" w:rsidP="003A2AF9">
            <w:pPr>
              <w:numPr>
                <w:ilvl w:val="0"/>
                <w:numId w:val="25"/>
              </w:numPr>
              <w:rPr>
                <w:rFonts w:cs="Tahoma"/>
                <w:sz w:val="20"/>
                <w:szCs w:val="20"/>
              </w:rPr>
            </w:pPr>
            <w:r w:rsidRPr="003A2AF9">
              <w:rPr>
                <w:rFonts w:cs="Tahoma"/>
                <w:b/>
                <w:bCs/>
                <w:sz w:val="20"/>
                <w:szCs w:val="20"/>
              </w:rPr>
              <w:t>Bid Management:</w:t>
            </w:r>
            <w:r w:rsidRPr="003A2AF9">
              <w:rPr>
                <w:rFonts w:cs="Tahoma"/>
                <w:sz w:val="20"/>
                <w:szCs w:val="20"/>
              </w:rPr>
              <w:t> Capture, lead, and bid manage new opportunities in new and existing markets, including contract renewals.</w:t>
            </w:r>
          </w:p>
          <w:p w14:paraId="348D7BA5" w14:textId="77777777" w:rsidR="003A2AF9" w:rsidRPr="003A2AF9" w:rsidRDefault="003A2AF9" w:rsidP="003A2AF9">
            <w:pPr>
              <w:numPr>
                <w:ilvl w:val="0"/>
                <w:numId w:val="25"/>
              </w:numPr>
              <w:rPr>
                <w:rFonts w:cs="Tahoma"/>
                <w:sz w:val="20"/>
                <w:szCs w:val="20"/>
              </w:rPr>
            </w:pPr>
            <w:r w:rsidRPr="003A2AF9">
              <w:rPr>
                <w:rFonts w:cs="Tahoma"/>
                <w:b/>
                <w:bCs/>
                <w:sz w:val="20"/>
                <w:szCs w:val="20"/>
              </w:rPr>
              <w:t>Governance:</w:t>
            </w:r>
            <w:r w:rsidRPr="003A2AF9">
              <w:rPr>
                <w:rFonts w:cs="Tahoma"/>
                <w:sz w:val="20"/>
                <w:szCs w:val="20"/>
              </w:rPr>
              <w:t> Conduct business within Draken reporting and governance requirements, including business ethics and compliance.</w:t>
            </w:r>
          </w:p>
          <w:p w14:paraId="32CD2CAD" w14:textId="77777777" w:rsidR="003A2AF9" w:rsidRPr="003A2AF9" w:rsidRDefault="003A2AF9" w:rsidP="003A2AF9">
            <w:pPr>
              <w:numPr>
                <w:ilvl w:val="0"/>
                <w:numId w:val="25"/>
              </w:numPr>
              <w:rPr>
                <w:rFonts w:cs="Tahoma"/>
                <w:sz w:val="20"/>
                <w:szCs w:val="20"/>
              </w:rPr>
            </w:pPr>
            <w:r w:rsidRPr="003A2AF9">
              <w:rPr>
                <w:rFonts w:cs="Tahoma"/>
                <w:b/>
                <w:bCs/>
                <w:sz w:val="20"/>
                <w:szCs w:val="20"/>
              </w:rPr>
              <w:t>Lifecycle Management:</w:t>
            </w:r>
            <w:r w:rsidRPr="003A2AF9">
              <w:rPr>
                <w:rFonts w:cs="Tahoma"/>
                <w:sz w:val="20"/>
                <w:szCs w:val="20"/>
              </w:rPr>
              <w:t> Lead and/or contribute to the Lifecycle Management (LCM) process from concept/prospect reviews to solution development and contracting stages.</w:t>
            </w:r>
          </w:p>
          <w:p w14:paraId="0437CA7C" w14:textId="77777777" w:rsidR="003A2AF9" w:rsidRPr="003A2AF9" w:rsidRDefault="003A2AF9" w:rsidP="003A2AF9">
            <w:pPr>
              <w:numPr>
                <w:ilvl w:val="0"/>
                <w:numId w:val="25"/>
              </w:numPr>
              <w:rPr>
                <w:rFonts w:cs="Tahoma"/>
                <w:sz w:val="20"/>
                <w:szCs w:val="20"/>
              </w:rPr>
            </w:pPr>
            <w:r w:rsidRPr="003A2AF9">
              <w:rPr>
                <w:rFonts w:cs="Tahoma"/>
                <w:b/>
                <w:bCs/>
                <w:sz w:val="20"/>
                <w:szCs w:val="20"/>
              </w:rPr>
              <w:t>Budget Management:</w:t>
            </w:r>
            <w:r w:rsidRPr="003A2AF9">
              <w:rPr>
                <w:rFonts w:cs="Tahoma"/>
                <w:sz w:val="20"/>
                <w:szCs w:val="20"/>
              </w:rPr>
              <w:t> Manage allocated P-code funds within the budget.</w:t>
            </w:r>
          </w:p>
          <w:p w14:paraId="6B5F9E28" w14:textId="77777777" w:rsidR="003A2AF9" w:rsidRPr="003A2AF9" w:rsidRDefault="003A2AF9" w:rsidP="003A2AF9">
            <w:pPr>
              <w:numPr>
                <w:ilvl w:val="0"/>
                <w:numId w:val="25"/>
              </w:numPr>
              <w:rPr>
                <w:rFonts w:cs="Tahoma"/>
                <w:sz w:val="20"/>
                <w:szCs w:val="20"/>
              </w:rPr>
            </w:pPr>
            <w:r w:rsidRPr="003A2AF9">
              <w:rPr>
                <w:rFonts w:cs="Tahoma"/>
                <w:b/>
                <w:bCs/>
                <w:sz w:val="20"/>
                <w:szCs w:val="20"/>
              </w:rPr>
              <w:t>Client Relationship Management:</w:t>
            </w:r>
            <w:r w:rsidRPr="003A2AF9">
              <w:rPr>
                <w:rFonts w:cs="Tahoma"/>
                <w:sz w:val="20"/>
                <w:szCs w:val="20"/>
              </w:rPr>
              <w:t> Support the development of a central client relationship management system.</w:t>
            </w:r>
          </w:p>
          <w:p w14:paraId="4E435DB1" w14:textId="77777777" w:rsidR="003A2AF9" w:rsidRPr="003A2AF9" w:rsidRDefault="003A2AF9" w:rsidP="003A2AF9">
            <w:pPr>
              <w:numPr>
                <w:ilvl w:val="0"/>
                <w:numId w:val="25"/>
              </w:numPr>
              <w:rPr>
                <w:rFonts w:cs="Tahoma"/>
                <w:sz w:val="20"/>
                <w:szCs w:val="20"/>
              </w:rPr>
            </w:pPr>
            <w:r w:rsidRPr="003A2AF9">
              <w:rPr>
                <w:rFonts w:cs="Tahoma"/>
                <w:b/>
                <w:bCs/>
                <w:sz w:val="20"/>
                <w:szCs w:val="20"/>
              </w:rPr>
              <w:t>Stakeholder Engagement:</w:t>
            </w:r>
            <w:r w:rsidRPr="003A2AF9">
              <w:rPr>
                <w:rFonts w:cs="Tahoma"/>
                <w:sz w:val="20"/>
                <w:szCs w:val="20"/>
              </w:rPr>
              <w:t> Build strong relationships with internal and external stakeholders based on trust and mutual respect.</w:t>
            </w:r>
          </w:p>
          <w:p w14:paraId="096E1E34" w14:textId="77777777" w:rsidR="003A2AF9" w:rsidRPr="003A2AF9" w:rsidRDefault="003A2AF9" w:rsidP="003A2AF9">
            <w:pPr>
              <w:numPr>
                <w:ilvl w:val="0"/>
                <w:numId w:val="25"/>
              </w:numPr>
              <w:rPr>
                <w:rFonts w:cs="Tahoma"/>
                <w:sz w:val="20"/>
                <w:szCs w:val="20"/>
              </w:rPr>
            </w:pPr>
            <w:r w:rsidRPr="003A2AF9">
              <w:rPr>
                <w:rFonts w:cs="Tahoma"/>
                <w:b/>
                <w:bCs/>
                <w:sz w:val="20"/>
                <w:szCs w:val="20"/>
              </w:rPr>
              <w:t>Strategic Planning:</w:t>
            </w:r>
            <w:r w:rsidRPr="003A2AF9">
              <w:rPr>
                <w:rFonts w:cs="Tahoma"/>
                <w:sz w:val="20"/>
                <w:szCs w:val="20"/>
              </w:rPr>
              <w:t xml:space="preserve"> Provide research, analysis, and support into the BU </w:t>
            </w:r>
            <w:proofErr w:type="gramStart"/>
            <w:r w:rsidRPr="003A2AF9">
              <w:rPr>
                <w:rFonts w:cs="Tahoma"/>
                <w:sz w:val="20"/>
                <w:szCs w:val="20"/>
              </w:rPr>
              <w:t>3 &amp; 5 year</w:t>
            </w:r>
            <w:proofErr w:type="gramEnd"/>
            <w:r w:rsidRPr="003A2AF9">
              <w:rPr>
                <w:rFonts w:cs="Tahoma"/>
                <w:sz w:val="20"/>
                <w:szCs w:val="20"/>
              </w:rPr>
              <w:t xml:space="preserve"> long-term strategic planning process.</w:t>
            </w:r>
          </w:p>
          <w:p w14:paraId="60896EA1" w14:textId="77777777" w:rsidR="003A2AF9" w:rsidRPr="003A2AF9" w:rsidRDefault="003A2AF9" w:rsidP="003A2AF9">
            <w:pPr>
              <w:numPr>
                <w:ilvl w:val="0"/>
                <w:numId w:val="25"/>
              </w:numPr>
              <w:rPr>
                <w:rFonts w:cs="Tahoma"/>
                <w:sz w:val="20"/>
                <w:szCs w:val="20"/>
              </w:rPr>
            </w:pPr>
            <w:r w:rsidRPr="003A2AF9">
              <w:rPr>
                <w:rFonts w:cs="Tahoma"/>
                <w:b/>
                <w:bCs/>
                <w:sz w:val="20"/>
                <w:szCs w:val="20"/>
              </w:rPr>
              <w:t>Event Support:</w:t>
            </w:r>
            <w:r w:rsidRPr="003A2AF9">
              <w:rPr>
                <w:rFonts w:cs="Tahoma"/>
                <w:sz w:val="20"/>
                <w:szCs w:val="20"/>
              </w:rPr>
              <w:t xml:space="preserve"> Support </w:t>
            </w:r>
            <w:proofErr w:type="spellStart"/>
            <w:r w:rsidRPr="003A2AF9">
              <w:rPr>
                <w:rFonts w:cs="Tahoma"/>
                <w:sz w:val="20"/>
                <w:szCs w:val="20"/>
              </w:rPr>
              <w:t>defense</w:t>
            </w:r>
            <w:proofErr w:type="spellEnd"/>
            <w:r w:rsidRPr="003A2AF9">
              <w:rPr>
                <w:rFonts w:cs="Tahoma"/>
                <w:sz w:val="20"/>
                <w:szCs w:val="20"/>
              </w:rPr>
              <w:t xml:space="preserve"> and aviation events and air shows where applicable.</w:t>
            </w:r>
          </w:p>
          <w:p w14:paraId="13660A1B" w14:textId="77777777" w:rsidR="003A2AF9" w:rsidRPr="003A2AF9" w:rsidRDefault="003A2AF9" w:rsidP="003A2AF9">
            <w:pPr>
              <w:numPr>
                <w:ilvl w:val="0"/>
                <w:numId w:val="25"/>
              </w:numPr>
              <w:rPr>
                <w:rFonts w:cs="Tahoma"/>
                <w:sz w:val="20"/>
                <w:szCs w:val="20"/>
              </w:rPr>
            </w:pPr>
            <w:r w:rsidRPr="003A2AF9">
              <w:rPr>
                <w:rFonts w:cs="Tahoma"/>
                <w:b/>
                <w:bCs/>
                <w:sz w:val="20"/>
                <w:szCs w:val="20"/>
              </w:rPr>
              <w:t>Continuous Improvement:</w:t>
            </w:r>
            <w:r w:rsidRPr="003A2AF9">
              <w:rPr>
                <w:rFonts w:cs="Tahoma"/>
                <w:sz w:val="20"/>
                <w:szCs w:val="20"/>
              </w:rPr>
              <w:t> Support and contribute to the continual improvement of the Sales &amp; Business Development function.</w:t>
            </w:r>
          </w:p>
          <w:p w14:paraId="45C7E933" w14:textId="36B12280" w:rsidR="00972189" w:rsidRPr="00972189" w:rsidRDefault="003A2AF9" w:rsidP="00972189">
            <w:pPr>
              <w:pStyle w:val="ListParagraph"/>
              <w:numPr>
                <w:ilvl w:val="0"/>
                <w:numId w:val="25"/>
              </w:numPr>
              <w:rPr>
                <w:rFonts w:ascii="Tahoma" w:hAnsi="Tahoma" w:cs="Tahoma"/>
                <w:sz w:val="20"/>
                <w:szCs w:val="20"/>
              </w:rPr>
            </w:pPr>
            <w:r w:rsidRPr="00CB1F6D">
              <w:rPr>
                <w:rFonts w:ascii="Tahoma" w:hAnsi="Tahoma" w:cs="Tahoma"/>
                <w:b/>
                <w:bCs/>
                <w:sz w:val="20"/>
                <w:szCs w:val="20"/>
              </w:rPr>
              <w:t>Team Leadership: </w:t>
            </w:r>
            <w:r w:rsidRPr="00CB1F6D">
              <w:rPr>
                <w:rFonts w:ascii="Tahoma" w:hAnsi="Tahoma" w:cs="Tahoma"/>
                <w:sz w:val="20"/>
                <w:szCs w:val="20"/>
              </w:rPr>
              <w:t>Lead, manage, and develop staff within the area, focusing on welfare, morale, recruitment, selection, talent, and performance.</w:t>
            </w:r>
            <w:r w:rsidR="00972189" w:rsidRPr="00CB1F6D">
              <w:rPr>
                <w:rFonts w:ascii="Tahoma" w:hAnsi="Tahoma" w:cs="Tahoma"/>
                <w:sz w:val="20"/>
                <w:szCs w:val="20"/>
              </w:rPr>
              <w:t xml:space="preserve"> Be recognised as a collaborative leader who creates an inclusive environment that promotes inclusion, ensuring that employees feel valued, respected and empowered</w:t>
            </w:r>
            <w:r w:rsidR="00972189" w:rsidRPr="00972189">
              <w:rPr>
                <w:rFonts w:ascii="Tahoma" w:hAnsi="Tahoma" w:cs="Tahoma"/>
                <w:sz w:val="20"/>
                <w:szCs w:val="20"/>
              </w:rPr>
              <w:t>.</w:t>
            </w:r>
          </w:p>
          <w:p w14:paraId="74968D36" w14:textId="214A33C7" w:rsidR="003A2AF9" w:rsidRPr="003A2AF9" w:rsidRDefault="003A2AF9" w:rsidP="003A2AF9">
            <w:pPr>
              <w:numPr>
                <w:ilvl w:val="0"/>
                <w:numId w:val="25"/>
              </w:numPr>
              <w:rPr>
                <w:rFonts w:cs="Tahoma"/>
                <w:sz w:val="20"/>
                <w:szCs w:val="20"/>
              </w:rPr>
            </w:pPr>
            <w:r w:rsidRPr="003A2AF9">
              <w:rPr>
                <w:rFonts w:cs="Tahoma"/>
                <w:b/>
                <w:bCs/>
                <w:sz w:val="20"/>
                <w:szCs w:val="20"/>
              </w:rPr>
              <w:t>Performance Management:</w:t>
            </w:r>
            <w:r w:rsidRPr="003A2AF9">
              <w:rPr>
                <w:rFonts w:cs="Tahoma"/>
                <w:sz w:val="20"/>
                <w:szCs w:val="20"/>
              </w:rPr>
              <w:t> Manage the performance of all activities within the area, driving continuous improvement.</w:t>
            </w:r>
          </w:p>
          <w:p w14:paraId="4EB452FE" w14:textId="46BCCD44" w:rsidR="003A2AF9" w:rsidRPr="003A2AF9" w:rsidRDefault="003A2AF9" w:rsidP="003A2AF9">
            <w:pPr>
              <w:numPr>
                <w:ilvl w:val="0"/>
                <w:numId w:val="25"/>
              </w:numPr>
              <w:rPr>
                <w:rFonts w:cs="Tahoma"/>
                <w:sz w:val="20"/>
                <w:szCs w:val="20"/>
              </w:rPr>
            </w:pPr>
            <w:r w:rsidRPr="003A2AF9">
              <w:rPr>
                <w:rFonts w:cs="Tahoma"/>
                <w:b/>
                <w:bCs/>
                <w:sz w:val="20"/>
                <w:szCs w:val="20"/>
              </w:rPr>
              <w:t>Budget and Forecast Development:</w:t>
            </w:r>
            <w:r w:rsidRPr="003A2AF9">
              <w:rPr>
                <w:rFonts w:cs="Tahoma"/>
                <w:sz w:val="20"/>
                <w:szCs w:val="20"/>
              </w:rPr>
              <w:t xml:space="preserve"> Support the </w:t>
            </w:r>
            <w:r w:rsidR="0072745A">
              <w:rPr>
                <w:rFonts w:cs="Tahoma"/>
                <w:sz w:val="20"/>
                <w:szCs w:val="20"/>
              </w:rPr>
              <w:t>CGO</w:t>
            </w:r>
            <w:r w:rsidRPr="003A2AF9">
              <w:rPr>
                <w:rFonts w:cs="Tahoma"/>
                <w:sz w:val="20"/>
                <w:szCs w:val="20"/>
              </w:rPr>
              <w:t xml:space="preserve"> in developing annual budgets and forecasts</w:t>
            </w:r>
            <w:r w:rsidR="0072745A">
              <w:rPr>
                <w:rFonts w:cs="Tahoma"/>
                <w:sz w:val="20"/>
                <w:szCs w:val="20"/>
              </w:rPr>
              <w:t xml:space="preserve"> for the MENA region</w:t>
            </w:r>
            <w:r w:rsidRPr="003A2AF9">
              <w:rPr>
                <w:rFonts w:cs="Tahoma"/>
                <w:sz w:val="20"/>
                <w:szCs w:val="20"/>
              </w:rPr>
              <w:t>.</w:t>
            </w:r>
          </w:p>
          <w:p w14:paraId="76E0B635" w14:textId="77777777" w:rsidR="003A2AF9" w:rsidRPr="003A2AF9" w:rsidRDefault="003A2AF9" w:rsidP="003A2AF9">
            <w:pPr>
              <w:numPr>
                <w:ilvl w:val="0"/>
                <w:numId w:val="25"/>
              </w:numPr>
              <w:rPr>
                <w:rFonts w:cs="Tahoma"/>
                <w:sz w:val="20"/>
                <w:szCs w:val="20"/>
              </w:rPr>
            </w:pPr>
            <w:r w:rsidRPr="003A2AF9">
              <w:rPr>
                <w:rFonts w:cs="Tahoma"/>
                <w:b/>
                <w:bCs/>
                <w:sz w:val="20"/>
                <w:szCs w:val="20"/>
              </w:rPr>
              <w:t>Customer Relationships:</w:t>
            </w:r>
            <w:r w:rsidRPr="003A2AF9">
              <w:rPr>
                <w:rFonts w:cs="Tahoma"/>
                <w:sz w:val="20"/>
                <w:szCs w:val="20"/>
              </w:rPr>
              <w:t> Foster positive customer, supplier, shareholder, and other stakeholder relationships.</w:t>
            </w:r>
          </w:p>
          <w:p w14:paraId="3D534586" w14:textId="0B880673" w:rsidR="00C737B5" w:rsidRPr="00CB1F6D" w:rsidRDefault="003A2AF9" w:rsidP="00CB1F6D">
            <w:pPr>
              <w:numPr>
                <w:ilvl w:val="0"/>
                <w:numId w:val="25"/>
              </w:numPr>
              <w:rPr>
                <w:rFonts w:cs="Tahoma"/>
                <w:sz w:val="20"/>
                <w:szCs w:val="20"/>
              </w:rPr>
            </w:pPr>
            <w:r w:rsidRPr="003A2AF9">
              <w:rPr>
                <w:rFonts w:cs="Tahoma"/>
                <w:b/>
                <w:bCs/>
                <w:sz w:val="20"/>
                <w:szCs w:val="20"/>
              </w:rPr>
              <w:t>Additional Duties:</w:t>
            </w:r>
            <w:r w:rsidRPr="003A2AF9">
              <w:rPr>
                <w:rFonts w:cs="Tahoma"/>
                <w:sz w:val="20"/>
                <w:szCs w:val="20"/>
              </w:rPr>
              <w:t> Perform any other duties reasonably requested by management within the capability of the incumbent.</w:t>
            </w:r>
          </w:p>
        </w:tc>
      </w:tr>
    </w:tbl>
    <w:p w14:paraId="741F4A19" w14:textId="77777777" w:rsidR="007C2EFF" w:rsidRPr="00890E63" w:rsidRDefault="007C2EFF" w:rsidP="005B5109">
      <w:pPr>
        <w:rPr>
          <w:rFonts w:cs="Tahoma"/>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95"/>
      </w:tblGrid>
      <w:tr w:rsidR="007C2EFF" w:rsidRPr="00890E63" w14:paraId="6821E632" w14:textId="77777777" w:rsidTr="000403C5">
        <w:trPr>
          <w:jc w:val="center"/>
        </w:trPr>
        <w:tc>
          <w:tcPr>
            <w:tcW w:w="9395" w:type="dxa"/>
            <w:shd w:val="clear" w:color="auto" w:fill="00A4F2"/>
          </w:tcPr>
          <w:p w14:paraId="6F6A9D50" w14:textId="77777777" w:rsidR="007C2EFF" w:rsidRPr="00890E63" w:rsidRDefault="007C2EFF" w:rsidP="00026512">
            <w:pPr>
              <w:spacing w:before="120" w:after="120"/>
              <w:rPr>
                <w:rFonts w:cs="Tahoma"/>
                <w:b/>
              </w:rPr>
            </w:pPr>
            <w:r w:rsidRPr="00890E63">
              <w:rPr>
                <w:rFonts w:cs="Tahoma"/>
                <w:b/>
              </w:rPr>
              <w:t xml:space="preserve">Core </w:t>
            </w:r>
            <w:r w:rsidR="00D339D4" w:rsidRPr="00890E63">
              <w:rPr>
                <w:rFonts w:cs="Tahoma"/>
                <w:b/>
              </w:rPr>
              <w:t>Competencies</w:t>
            </w:r>
          </w:p>
        </w:tc>
      </w:tr>
      <w:tr w:rsidR="007C2EFF" w:rsidRPr="00890E63" w14:paraId="4B294BA7" w14:textId="77777777" w:rsidTr="000403C5">
        <w:trPr>
          <w:jc w:val="center"/>
        </w:trPr>
        <w:tc>
          <w:tcPr>
            <w:tcW w:w="9395" w:type="dxa"/>
          </w:tcPr>
          <w:p w14:paraId="7788E7CC" w14:textId="77777777" w:rsidR="00040C56" w:rsidRDefault="00040C56" w:rsidP="00040C56">
            <w:pPr>
              <w:pStyle w:val="ListParagraph"/>
              <w:ind w:left="314"/>
              <w:rPr>
                <w:rFonts w:cs="Tahoma"/>
                <w:color w:val="1E1E1E"/>
                <w:sz w:val="20"/>
                <w:szCs w:val="20"/>
              </w:rPr>
            </w:pPr>
          </w:p>
          <w:p w14:paraId="5A3182EE"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cs="Tahoma"/>
                <w:color w:val="1E1E1E"/>
                <w:sz w:val="20"/>
                <w:szCs w:val="20"/>
              </w:rPr>
              <w:t>Ex</w:t>
            </w:r>
            <w:r>
              <w:rPr>
                <w:rFonts w:ascii="Tahoma" w:hAnsi="Tahoma" w:cs="Tahoma"/>
                <w:color w:val="1E1E1E"/>
                <w:sz w:val="20"/>
                <w:szCs w:val="20"/>
              </w:rPr>
              <w:t>cellent communication and interpersonal skills.</w:t>
            </w:r>
          </w:p>
          <w:p w14:paraId="3878CE2F"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Excellent customer proposal writing skills.</w:t>
            </w:r>
          </w:p>
          <w:p w14:paraId="0D8AC63B"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Able to prioritise and have an understanding of the capabilities of the BU to deliver opportunities.</w:t>
            </w:r>
          </w:p>
          <w:p w14:paraId="1FE38127"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Customer focussed - able to establish and maintain appropriate working relationships with customers including the capacity to represent the Company to internal and external stakeholders.</w:t>
            </w:r>
          </w:p>
          <w:p w14:paraId="75DE8616"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 xml:space="preserve">Possess a sound understanding of business processes including but not limited to business winning.  </w:t>
            </w:r>
          </w:p>
          <w:p w14:paraId="74CB00C9"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Ability to work unsupervised.</w:t>
            </w:r>
          </w:p>
          <w:p w14:paraId="2AEA1688"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Team player.</w:t>
            </w:r>
          </w:p>
          <w:p w14:paraId="716F2E74" w14:textId="77777777" w:rsidR="00040C56" w:rsidRDefault="00040C56" w:rsidP="00040C56">
            <w:pPr>
              <w:rPr>
                <w:rFonts w:cs="Tahoma"/>
                <w:color w:val="1E1E1E"/>
                <w:sz w:val="20"/>
                <w:szCs w:val="20"/>
              </w:rPr>
            </w:pPr>
          </w:p>
          <w:p w14:paraId="51560A2E" w14:textId="77777777" w:rsidR="00040C56" w:rsidRDefault="00040C56" w:rsidP="00040C56">
            <w:pPr>
              <w:rPr>
                <w:rFonts w:cs="Tahoma"/>
                <w:b/>
                <w:color w:val="1E1E1E"/>
                <w:sz w:val="20"/>
                <w:szCs w:val="20"/>
              </w:rPr>
            </w:pPr>
            <w:r>
              <w:rPr>
                <w:rFonts w:cs="Tahoma"/>
                <w:b/>
                <w:color w:val="1E1E1E"/>
                <w:sz w:val="20"/>
                <w:szCs w:val="20"/>
              </w:rPr>
              <w:t>REQUIRED QUALIFICATIONS</w:t>
            </w:r>
          </w:p>
          <w:p w14:paraId="6CD1723B"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Applicable tertiary qualifications.</w:t>
            </w:r>
          </w:p>
          <w:p w14:paraId="3A183460" w14:textId="77777777" w:rsidR="00040C56" w:rsidRDefault="00040C56" w:rsidP="00040C56">
            <w:pPr>
              <w:pStyle w:val="ListParagraph"/>
              <w:ind w:left="314"/>
              <w:rPr>
                <w:rFonts w:ascii="Tahoma" w:hAnsi="Tahoma" w:cs="Tahoma"/>
                <w:color w:val="1E1E1E"/>
                <w:sz w:val="20"/>
                <w:szCs w:val="20"/>
              </w:rPr>
            </w:pPr>
          </w:p>
          <w:p w14:paraId="4D9E12ED" w14:textId="77777777" w:rsidR="00040C56" w:rsidRDefault="00040C56" w:rsidP="00040C56">
            <w:pPr>
              <w:rPr>
                <w:rFonts w:cs="Tahoma"/>
                <w:b/>
                <w:color w:val="1E1E1E"/>
                <w:sz w:val="20"/>
                <w:szCs w:val="20"/>
              </w:rPr>
            </w:pPr>
            <w:r>
              <w:rPr>
                <w:rFonts w:cs="Tahoma"/>
                <w:b/>
                <w:color w:val="1E1E1E"/>
                <w:sz w:val="20"/>
                <w:szCs w:val="20"/>
              </w:rPr>
              <w:t>DESIRED QUALIFICATIONS</w:t>
            </w:r>
          </w:p>
          <w:p w14:paraId="4448F5F3" w14:textId="77777777" w:rsidR="00040C56" w:rsidRPr="0096285D" w:rsidRDefault="00040C56" w:rsidP="00040C56">
            <w:pPr>
              <w:pStyle w:val="ListParagraph"/>
              <w:numPr>
                <w:ilvl w:val="0"/>
                <w:numId w:val="19"/>
              </w:numPr>
              <w:ind w:left="314" w:hanging="314"/>
              <w:rPr>
                <w:rFonts w:ascii="Tahoma" w:hAnsi="Tahoma" w:cs="Tahoma"/>
                <w:color w:val="1E1E1E"/>
                <w:sz w:val="20"/>
                <w:szCs w:val="20"/>
                <w:highlight w:val="yellow"/>
              </w:rPr>
            </w:pPr>
            <w:r w:rsidRPr="0096285D">
              <w:rPr>
                <w:rFonts w:ascii="Tahoma" w:hAnsi="Tahoma" w:cs="Tahoma"/>
                <w:color w:val="1E1E1E"/>
                <w:sz w:val="20"/>
                <w:szCs w:val="20"/>
                <w:highlight w:val="yellow"/>
              </w:rPr>
              <w:t>LCM theory</w:t>
            </w:r>
          </w:p>
          <w:p w14:paraId="3E103BAD" w14:textId="77777777" w:rsidR="00040C56" w:rsidRPr="0096285D" w:rsidRDefault="00040C56" w:rsidP="00040C56">
            <w:pPr>
              <w:pStyle w:val="ListParagraph"/>
              <w:numPr>
                <w:ilvl w:val="0"/>
                <w:numId w:val="19"/>
              </w:numPr>
              <w:ind w:left="314" w:hanging="314"/>
              <w:rPr>
                <w:rFonts w:ascii="Tahoma" w:hAnsi="Tahoma" w:cs="Tahoma"/>
                <w:color w:val="1E1E1E"/>
                <w:sz w:val="20"/>
                <w:szCs w:val="20"/>
                <w:highlight w:val="yellow"/>
              </w:rPr>
            </w:pPr>
            <w:r w:rsidRPr="0096285D">
              <w:rPr>
                <w:rFonts w:ascii="Tahoma" w:hAnsi="Tahoma" w:cs="Tahoma"/>
                <w:color w:val="1E1E1E"/>
                <w:sz w:val="20"/>
                <w:szCs w:val="20"/>
                <w:highlight w:val="yellow"/>
              </w:rPr>
              <w:t>Shipley or similar Business Win and proposal writing accreditation.</w:t>
            </w:r>
          </w:p>
          <w:p w14:paraId="0FCE31DE" w14:textId="77777777" w:rsidR="00040C56" w:rsidRPr="0096285D" w:rsidRDefault="00040C56" w:rsidP="00040C56">
            <w:pPr>
              <w:pStyle w:val="ListParagraph"/>
              <w:numPr>
                <w:ilvl w:val="0"/>
                <w:numId w:val="19"/>
              </w:numPr>
              <w:ind w:left="314" w:hanging="314"/>
              <w:rPr>
                <w:rFonts w:ascii="Tahoma" w:hAnsi="Tahoma" w:cs="Tahoma"/>
                <w:color w:val="1E1E1E"/>
                <w:sz w:val="20"/>
                <w:szCs w:val="20"/>
                <w:highlight w:val="yellow"/>
              </w:rPr>
            </w:pPr>
            <w:r w:rsidRPr="0096285D">
              <w:rPr>
                <w:rFonts w:ascii="Tahoma" w:hAnsi="Tahoma" w:cs="Tahoma"/>
                <w:color w:val="1E1E1E"/>
                <w:sz w:val="20"/>
                <w:szCs w:val="20"/>
                <w:highlight w:val="yellow"/>
              </w:rPr>
              <w:t>Marketing, commercial or finance qualifications (or experience).</w:t>
            </w:r>
          </w:p>
          <w:p w14:paraId="745BD934" w14:textId="77777777" w:rsidR="00040C56" w:rsidRDefault="00040C56" w:rsidP="00040C56">
            <w:pPr>
              <w:pStyle w:val="ListParagraph"/>
              <w:ind w:left="314"/>
              <w:rPr>
                <w:rFonts w:ascii="Tahoma" w:hAnsi="Tahoma" w:cs="Tahoma"/>
                <w:color w:val="1E1E1E"/>
                <w:sz w:val="20"/>
                <w:szCs w:val="20"/>
              </w:rPr>
            </w:pPr>
          </w:p>
          <w:p w14:paraId="02A88BA4" w14:textId="77777777" w:rsidR="00040C56" w:rsidRDefault="00040C56" w:rsidP="00040C56">
            <w:pPr>
              <w:rPr>
                <w:rFonts w:cs="Tahoma"/>
                <w:b/>
                <w:color w:val="1E1E1E"/>
                <w:sz w:val="20"/>
                <w:szCs w:val="20"/>
              </w:rPr>
            </w:pPr>
            <w:r>
              <w:rPr>
                <w:rFonts w:cs="Tahoma"/>
                <w:b/>
                <w:color w:val="1E1E1E"/>
                <w:sz w:val="20"/>
                <w:szCs w:val="20"/>
              </w:rPr>
              <w:t>REQUIRED EXPERIENCE</w:t>
            </w:r>
          </w:p>
          <w:p w14:paraId="1701CDD9" w14:textId="69DC34F9" w:rsidR="00040C56" w:rsidRDefault="0045227C"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Proven</w:t>
            </w:r>
            <w:r w:rsidR="00040C56">
              <w:rPr>
                <w:rFonts w:ascii="Tahoma" w:hAnsi="Tahoma" w:cs="Tahoma"/>
                <w:color w:val="1E1E1E"/>
                <w:sz w:val="20"/>
                <w:szCs w:val="20"/>
              </w:rPr>
              <w:t xml:space="preserve"> track record within a S&amp;BD function.</w:t>
            </w:r>
          </w:p>
          <w:p w14:paraId="3B42CB50"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Sound knowledge of the aviation industry and its safety and compliance requirements.</w:t>
            </w:r>
          </w:p>
          <w:p w14:paraId="0C7E7F80"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The demonstrated ability to be innovative, think laterally and produce comprehensive, well considered business proposals.</w:t>
            </w:r>
          </w:p>
          <w:p w14:paraId="6BEE1742" w14:textId="77777777" w:rsidR="00040C56" w:rsidRDefault="00040C56" w:rsidP="00040C56">
            <w:pPr>
              <w:pStyle w:val="ListParagraph"/>
              <w:ind w:left="314"/>
              <w:rPr>
                <w:rFonts w:ascii="Tahoma" w:hAnsi="Tahoma" w:cs="Tahoma"/>
                <w:color w:val="1E1E1E"/>
                <w:sz w:val="20"/>
                <w:szCs w:val="20"/>
              </w:rPr>
            </w:pPr>
          </w:p>
          <w:p w14:paraId="27FF1CF0" w14:textId="77777777" w:rsidR="00040C56" w:rsidRDefault="00040C56" w:rsidP="00040C56">
            <w:pPr>
              <w:rPr>
                <w:rFonts w:cs="Tahoma"/>
                <w:b/>
                <w:color w:val="1E1E1E"/>
                <w:sz w:val="20"/>
                <w:szCs w:val="20"/>
              </w:rPr>
            </w:pPr>
            <w:r>
              <w:rPr>
                <w:rFonts w:cs="Tahoma"/>
                <w:b/>
                <w:color w:val="1E1E1E"/>
                <w:sz w:val="20"/>
                <w:szCs w:val="20"/>
              </w:rPr>
              <w:t>DESIRED EXPERIENCE</w:t>
            </w:r>
          </w:p>
          <w:p w14:paraId="0105F4A4"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Military or operational aviation experience in either the fixed or rotary wing environment.</w:t>
            </w:r>
          </w:p>
          <w:p w14:paraId="5C86D5B3" w14:textId="77777777" w:rsidR="00040C56" w:rsidRDefault="00040C56" w:rsidP="00040C56">
            <w:pPr>
              <w:rPr>
                <w:rFonts w:cs="Tahoma"/>
                <w:color w:val="1E1E1E"/>
                <w:sz w:val="20"/>
                <w:szCs w:val="20"/>
              </w:rPr>
            </w:pPr>
          </w:p>
          <w:p w14:paraId="3BC10E9E" w14:textId="77777777" w:rsidR="00040C56" w:rsidRDefault="00040C56" w:rsidP="00040C56">
            <w:pPr>
              <w:rPr>
                <w:rFonts w:cs="Tahoma"/>
                <w:color w:val="1E1E1E"/>
                <w:sz w:val="20"/>
                <w:szCs w:val="20"/>
              </w:rPr>
            </w:pPr>
            <w:r>
              <w:rPr>
                <w:rFonts w:cs="Tahoma"/>
                <w:b/>
                <w:color w:val="1E1E1E"/>
                <w:sz w:val="20"/>
                <w:szCs w:val="20"/>
              </w:rPr>
              <w:t>OTHER</w:t>
            </w:r>
            <w:r>
              <w:rPr>
                <w:rFonts w:cs="Tahoma"/>
                <w:color w:val="1E1E1E"/>
                <w:sz w:val="20"/>
                <w:szCs w:val="20"/>
              </w:rPr>
              <w:t xml:space="preserve"> </w:t>
            </w:r>
            <w:r>
              <w:rPr>
                <w:rFonts w:cs="Tahoma"/>
                <w:b/>
                <w:color w:val="1E1E1E"/>
                <w:sz w:val="20"/>
                <w:szCs w:val="20"/>
              </w:rPr>
              <w:t>REQUIREMENTS</w:t>
            </w:r>
          </w:p>
          <w:p w14:paraId="785A997D" w14:textId="19942492"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 xml:space="preserve">Ability to live in the </w:t>
            </w:r>
            <w:r w:rsidR="0045227C">
              <w:rPr>
                <w:rFonts w:ascii="Tahoma" w:hAnsi="Tahoma" w:cs="Tahoma"/>
                <w:color w:val="1E1E1E"/>
                <w:sz w:val="20"/>
                <w:szCs w:val="20"/>
              </w:rPr>
              <w:t>Middle East</w:t>
            </w:r>
          </w:p>
          <w:p w14:paraId="46BF454C" w14:textId="5F02565D"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 xml:space="preserve">The ability to travel and work both in the UK and </w:t>
            </w:r>
            <w:r w:rsidR="00FE00EE">
              <w:rPr>
                <w:rFonts w:ascii="Tahoma" w:hAnsi="Tahoma" w:cs="Tahoma"/>
                <w:color w:val="1E1E1E"/>
                <w:sz w:val="20"/>
                <w:szCs w:val="20"/>
              </w:rPr>
              <w:t>MENA regions</w:t>
            </w:r>
            <w:r>
              <w:rPr>
                <w:rFonts w:ascii="Tahoma" w:hAnsi="Tahoma" w:cs="Tahoma"/>
                <w:color w:val="1E1E1E"/>
                <w:sz w:val="20"/>
                <w:szCs w:val="20"/>
              </w:rPr>
              <w:t>.</w:t>
            </w:r>
          </w:p>
          <w:p w14:paraId="32D25C3D" w14:textId="77777777" w:rsidR="00516B40" w:rsidRPr="00040C56" w:rsidRDefault="00516B40" w:rsidP="00040C56">
            <w:pPr>
              <w:rPr>
                <w:rFonts w:cs="Tahoma"/>
              </w:rPr>
            </w:pPr>
          </w:p>
        </w:tc>
      </w:tr>
    </w:tbl>
    <w:p w14:paraId="0A48280D" w14:textId="77777777" w:rsidR="007C2EFF" w:rsidRDefault="007C2EFF" w:rsidP="005B5109">
      <w:pPr>
        <w:rPr>
          <w:rFonts w:cs="Tahoma"/>
        </w:rPr>
      </w:pPr>
    </w:p>
    <w:p w14:paraId="0D354129" w14:textId="77777777" w:rsidR="00040C56" w:rsidRDefault="00040C56" w:rsidP="005B5109">
      <w:pPr>
        <w:rPr>
          <w:rFonts w:cs="Tahoma"/>
        </w:rPr>
      </w:pPr>
    </w:p>
    <w:p w14:paraId="4F116B7B" w14:textId="77777777" w:rsidR="00040C56" w:rsidRPr="00890E63" w:rsidRDefault="00040C56" w:rsidP="005B5109">
      <w:pPr>
        <w:rPr>
          <w:rFonts w:cs="Tahoma"/>
        </w:rPr>
      </w:pPr>
    </w:p>
    <w:tbl>
      <w:tblPr>
        <w:tblW w:w="9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9395"/>
      </w:tblGrid>
      <w:tr w:rsidR="007C2EFF" w:rsidRPr="00890E63" w14:paraId="5EC33DE5" w14:textId="77777777" w:rsidTr="00555C3B">
        <w:trPr>
          <w:jc w:val="center"/>
        </w:trPr>
        <w:tc>
          <w:tcPr>
            <w:tcW w:w="9395" w:type="dxa"/>
            <w:shd w:val="clear" w:color="auto" w:fill="00A4F2"/>
          </w:tcPr>
          <w:p w14:paraId="6A552041" w14:textId="77777777" w:rsidR="007C2EFF" w:rsidRPr="00890E63" w:rsidRDefault="007C2EFF" w:rsidP="00026512">
            <w:pPr>
              <w:spacing w:before="120" w:after="120"/>
              <w:rPr>
                <w:rFonts w:cs="Tahoma"/>
                <w:b/>
              </w:rPr>
            </w:pPr>
            <w:r w:rsidRPr="00890E63">
              <w:rPr>
                <w:rFonts w:cs="Tahoma"/>
                <w:b/>
              </w:rPr>
              <w:t xml:space="preserve">Key </w:t>
            </w:r>
            <w:r w:rsidR="00D339D4" w:rsidRPr="00890E63">
              <w:rPr>
                <w:rFonts w:cs="Tahoma"/>
                <w:b/>
              </w:rPr>
              <w:t>Measures</w:t>
            </w:r>
          </w:p>
        </w:tc>
      </w:tr>
      <w:tr w:rsidR="007C2EFF" w:rsidRPr="00890E63" w14:paraId="52DB1AD8" w14:textId="77777777" w:rsidTr="00555C3B">
        <w:trPr>
          <w:jc w:val="center"/>
        </w:trPr>
        <w:tc>
          <w:tcPr>
            <w:tcW w:w="9395" w:type="dxa"/>
          </w:tcPr>
          <w:p w14:paraId="032A63B2"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Current and active capture and bid campaigns for all targeted business opportunities.</w:t>
            </w:r>
          </w:p>
          <w:p w14:paraId="0C3F4D8D" w14:textId="5A270A6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 xml:space="preserve">Strong interaction across </w:t>
            </w:r>
            <w:r w:rsidR="002C5719">
              <w:rPr>
                <w:rFonts w:ascii="Tahoma" w:hAnsi="Tahoma" w:cs="Tahoma"/>
                <w:color w:val="1E1E1E"/>
                <w:sz w:val="20"/>
                <w:szCs w:val="20"/>
              </w:rPr>
              <w:t>Draken</w:t>
            </w:r>
            <w:r>
              <w:rPr>
                <w:rFonts w:ascii="Tahoma" w:hAnsi="Tahoma" w:cs="Tahoma"/>
                <w:color w:val="1E1E1E"/>
                <w:sz w:val="20"/>
                <w:szCs w:val="20"/>
              </w:rPr>
              <w:t xml:space="preserve"> globally about opportunities and activities in his functional area.</w:t>
            </w:r>
          </w:p>
          <w:p w14:paraId="738EE24E"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An acceptable win/loss ratio for new business and renewals.</w:t>
            </w:r>
          </w:p>
          <w:p w14:paraId="4B8CB121" w14:textId="77777777" w:rsidR="00040C56" w:rsidRDefault="00040C56" w:rsidP="00040C56">
            <w:pPr>
              <w:pStyle w:val="ListParagraph"/>
              <w:numPr>
                <w:ilvl w:val="0"/>
                <w:numId w:val="19"/>
              </w:numPr>
              <w:ind w:left="314" w:hanging="314"/>
              <w:rPr>
                <w:rFonts w:ascii="Tahoma" w:hAnsi="Tahoma" w:cs="Tahoma"/>
                <w:color w:val="1E1E1E"/>
                <w:sz w:val="20"/>
                <w:szCs w:val="20"/>
              </w:rPr>
            </w:pPr>
            <w:r>
              <w:rPr>
                <w:rFonts w:ascii="Tahoma" w:hAnsi="Tahoma" w:cs="Tahoma"/>
                <w:color w:val="1E1E1E"/>
                <w:sz w:val="20"/>
                <w:szCs w:val="20"/>
              </w:rPr>
              <w:t>Achieving orderbook targets.</w:t>
            </w:r>
          </w:p>
          <w:p w14:paraId="6F7411C8" w14:textId="77777777" w:rsidR="008A3017" w:rsidRPr="00890E63" w:rsidRDefault="008A3017" w:rsidP="00040C56">
            <w:pPr>
              <w:rPr>
                <w:rFonts w:cs="Tahoma"/>
                <w:lang w:val="en-US"/>
              </w:rPr>
            </w:pPr>
          </w:p>
        </w:tc>
      </w:tr>
    </w:tbl>
    <w:p w14:paraId="3AA1AD9B" w14:textId="77777777" w:rsidR="003344B8" w:rsidRPr="00890E63" w:rsidRDefault="003344B8" w:rsidP="005B5109">
      <w:pPr>
        <w:rPr>
          <w:rFonts w:cs="Tahoma"/>
        </w:rPr>
      </w:pPr>
    </w:p>
    <w:p w14:paraId="678DE4AE" w14:textId="77777777" w:rsidR="003344B8" w:rsidRPr="00890E63" w:rsidRDefault="003344B8" w:rsidP="00555C3B">
      <w:pPr>
        <w:tabs>
          <w:tab w:val="left" w:pos="1260"/>
          <w:tab w:val="right" w:pos="9356"/>
        </w:tabs>
        <w:jc w:val="center"/>
        <w:rPr>
          <w:rFonts w:cs="Tahoma"/>
        </w:rPr>
      </w:pPr>
      <w:r w:rsidRPr="00890E63">
        <w:rPr>
          <w:rFonts w:cs="Tahoma"/>
        </w:rPr>
        <w:t>Job Holder:</w:t>
      </w:r>
      <w:r w:rsidRPr="00890E63">
        <w:rPr>
          <w:rFonts w:cs="Tahoma"/>
        </w:rPr>
        <w:tab/>
        <w:t>_____________________________</w:t>
      </w:r>
      <w:r w:rsidRPr="00890E63">
        <w:rPr>
          <w:rFonts w:cs="Tahoma"/>
        </w:rPr>
        <w:tab/>
        <w:t xml:space="preserve">Signed: </w:t>
      </w:r>
      <w:r w:rsidR="00555C3B" w:rsidRPr="00890E63">
        <w:rPr>
          <w:rFonts w:cs="Tahoma"/>
        </w:rPr>
        <w:t>______________________________</w:t>
      </w:r>
    </w:p>
    <w:p w14:paraId="498ACB17" w14:textId="77777777" w:rsidR="003344B8" w:rsidRPr="00890E63" w:rsidRDefault="003344B8" w:rsidP="00555C3B">
      <w:pPr>
        <w:tabs>
          <w:tab w:val="left" w:pos="1260"/>
          <w:tab w:val="right" w:pos="9637"/>
        </w:tabs>
        <w:jc w:val="center"/>
        <w:rPr>
          <w:rFonts w:cs="Tahoma"/>
        </w:rPr>
      </w:pPr>
    </w:p>
    <w:p w14:paraId="6C9E1010" w14:textId="77777777" w:rsidR="003344B8" w:rsidRPr="00890E63" w:rsidRDefault="003344B8" w:rsidP="00555C3B">
      <w:pPr>
        <w:tabs>
          <w:tab w:val="left" w:pos="1260"/>
          <w:tab w:val="right" w:pos="9356"/>
        </w:tabs>
        <w:jc w:val="center"/>
        <w:rPr>
          <w:rFonts w:cs="Tahoma"/>
        </w:rPr>
      </w:pPr>
      <w:r w:rsidRPr="00890E63">
        <w:rPr>
          <w:rFonts w:cs="Tahoma"/>
        </w:rPr>
        <w:t>Manager:</w:t>
      </w:r>
      <w:r w:rsidRPr="00890E63">
        <w:rPr>
          <w:rFonts w:cs="Tahoma"/>
        </w:rPr>
        <w:tab/>
        <w:t>_____________________________</w:t>
      </w:r>
      <w:r w:rsidRPr="00890E63">
        <w:rPr>
          <w:rFonts w:cs="Tahoma"/>
        </w:rPr>
        <w:tab/>
        <w:t xml:space="preserve">Signed: </w:t>
      </w:r>
      <w:r w:rsidR="00555C3B" w:rsidRPr="00890E63">
        <w:rPr>
          <w:rFonts w:cs="Tahoma"/>
        </w:rPr>
        <w:t>______________________________</w:t>
      </w:r>
    </w:p>
    <w:p w14:paraId="06DB266F" w14:textId="77777777" w:rsidR="00555C3B" w:rsidRPr="00890E63" w:rsidRDefault="00555C3B" w:rsidP="00555C3B">
      <w:pPr>
        <w:tabs>
          <w:tab w:val="left" w:pos="1260"/>
          <w:tab w:val="right" w:pos="9637"/>
        </w:tabs>
        <w:jc w:val="center"/>
        <w:rPr>
          <w:rFonts w:cs="Tahoma"/>
        </w:rPr>
      </w:pPr>
    </w:p>
    <w:p w14:paraId="205E241A" w14:textId="77777777" w:rsidR="003344B8" w:rsidRPr="00890E63" w:rsidRDefault="003344B8" w:rsidP="00555C3B">
      <w:pPr>
        <w:tabs>
          <w:tab w:val="left" w:pos="1260"/>
          <w:tab w:val="right" w:pos="9356"/>
        </w:tabs>
        <w:rPr>
          <w:rFonts w:cs="Tahoma"/>
        </w:rPr>
      </w:pPr>
      <w:r w:rsidRPr="00890E63">
        <w:rPr>
          <w:rFonts w:cs="Tahoma"/>
        </w:rPr>
        <w:t>Date:</w:t>
      </w:r>
      <w:r w:rsidRPr="00890E63">
        <w:rPr>
          <w:rFonts w:cs="Tahoma"/>
        </w:rPr>
        <w:tab/>
        <w:t>_____________________________</w:t>
      </w:r>
    </w:p>
    <w:sectPr w:rsidR="003344B8" w:rsidRPr="00890E63" w:rsidSect="00555C3B">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567" w:footer="39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88D6F5" w14:textId="77777777" w:rsidR="00EE142D" w:rsidRDefault="00EE142D">
      <w:r>
        <w:separator/>
      </w:r>
    </w:p>
  </w:endnote>
  <w:endnote w:type="continuationSeparator" w:id="0">
    <w:p w14:paraId="2D7B0074" w14:textId="77777777" w:rsidR="00EE142D" w:rsidRDefault="00EE1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FE75C" w14:textId="4ECB9536" w:rsidR="00962E74" w:rsidRDefault="002C5719">
    <w:pPr>
      <w:pStyle w:val="Footer"/>
    </w:pPr>
    <w:r>
      <w:rPr>
        <w:noProof/>
      </w:rPr>
      <mc:AlternateContent>
        <mc:Choice Requires="wps">
          <w:drawing>
            <wp:anchor distT="0" distB="0" distL="0" distR="0" simplePos="0" relativeHeight="251662336" behindDoc="0" locked="0" layoutInCell="1" allowOverlap="1" wp14:anchorId="73280C29" wp14:editId="79065AA5">
              <wp:simplePos x="685800" y="10267950"/>
              <wp:positionH relativeFrom="page">
                <wp:align>center</wp:align>
              </wp:positionH>
              <wp:positionV relativeFrom="page">
                <wp:align>bottom</wp:align>
              </wp:positionV>
              <wp:extent cx="828675" cy="345440"/>
              <wp:effectExtent l="0" t="0" r="9525" b="0"/>
              <wp:wrapNone/>
              <wp:docPr id="543022113" name="Text Box 5" descr="DRAKE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8675" cy="345440"/>
                      </a:xfrm>
                      <a:prstGeom prst="rect">
                        <a:avLst/>
                      </a:prstGeom>
                      <a:noFill/>
                      <a:ln>
                        <a:noFill/>
                      </a:ln>
                    </wps:spPr>
                    <wps:txbx>
                      <w:txbxContent>
                        <w:p w14:paraId="01CB6E99" w14:textId="745E9C00"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280C29" id="_x0000_t202" coordsize="21600,21600" o:spt="202" path="m,l,21600r21600,l21600,xe">
              <v:stroke joinstyle="miter"/>
              <v:path gradientshapeok="t" o:connecttype="rect"/>
            </v:shapetype>
            <v:shape id="Text Box 5" o:spid="_x0000_s1028" type="#_x0000_t202" alt="DRAKEN PUBLIC" style="position:absolute;margin-left:0;margin-top:0;width:65.25pt;height:27.2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" filled="f" stroked="f">
              <v:textbox style="mso-fit-shape-to-text:t" inset="0,0,0,15pt">
                <w:txbxContent>
                  <w:p w14:paraId="01CB6E99" w14:textId="745E9C00"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CB37F" w14:textId="6E24F55C" w:rsidR="00137626" w:rsidRDefault="002C5719" w:rsidP="00801C33">
    <w:pPr>
      <w:pStyle w:val="Footer"/>
      <w:tabs>
        <w:tab w:val="clear" w:pos="4153"/>
        <w:tab w:val="clear" w:pos="8306"/>
        <w:tab w:val="right" w:pos="9720"/>
      </w:tabs>
      <w:rPr>
        <w:sz w:val="20"/>
        <w:szCs w:val="20"/>
      </w:rPr>
    </w:pPr>
    <w:r>
      <w:rPr>
        <w:noProof/>
        <w:sz w:val="20"/>
        <w:szCs w:val="20"/>
      </w:rPr>
      <mc:AlternateContent>
        <mc:Choice Requires="wps">
          <w:drawing>
            <wp:anchor distT="0" distB="0" distL="0" distR="0" simplePos="0" relativeHeight="251663360" behindDoc="0" locked="0" layoutInCell="1" allowOverlap="1" wp14:anchorId="1AE5C5C2" wp14:editId="2DD325AC">
              <wp:simplePos x="1047750" y="10134600"/>
              <wp:positionH relativeFrom="page">
                <wp:align>center</wp:align>
              </wp:positionH>
              <wp:positionV relativeFrom="page">
                <wp:align>bottom</wp:align>
              </wp:positionV>
              <wp:extent cx="828675" cy="345440"/>
              <wp:effectExtent l="0" t="0" r="9525" b="0"/>
              <wp:wrapNone/>
              <wp:docPr id="686153032" name="Text Box 6" descr="DRAKE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8675" cy="345440"/>
                      </a:xfrm>
                      <a:prstGeom prst="rect">
                        <a:avLst/>
                      </a:prstGeom>
                      <a:noFill/>
                      <a:ln>
                        <a:noFill/>
                      </a:ln>
                    </wps:spPr>
                    <wps:txbx>
                      <w:txbxContent>
                        <w:p w14:paraId="6B03A779" w14:textId="063CCC7D"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E5C5C2" id="_x0000_t202" coordsize="21600,21600" o:spt="202" path="m,l,21600r21600,l21600,xe">
              <v:stroke joinstyle="miter"/>
              <v:path gradientshapeok="t" o:connecttype="rect"/>
            </v:shapetype>
            <v:shape id="Text Box 6" o:spid="_x0000_s1029" type="#_x0000_t202" alt="DRAKEN PUBLIC" style="position:absolute;margin-left:0;margin-top:0;width:65.25pt;height:27.2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" filled="f" stroked="f">
              <v:textbox style="mso-fit-shape-to-text:t" inset="0,0,0,15pt">
                <w:txbxContent>
                  <w:p w14:paraId="6B03A779" w14:textId="063CCC7D"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v:textbox>
              <w10:wrap anchorx="page" anchory="page"/>
            </v:shape>
          </w:pict>
        </mc:Fallback>
      </mc:AlternateContent>
    </w:r>
  </w:p>
  <w:p w14:paraId="17CEC96F" w14:textId="77777777" w:rsidR="00137626" w:rsidRPr="00801C33" w:rsidRDefault="00137626" w:rsidP="00801C33">
    <w:pPr>
      <w:pStyle w:val="Footer"/>
      <w:tabs>
        <w:tab w:val="clear" w:pos="4153"/>
        <w:tab w:val="clear" w:pos="8306"/>
        <w:tab w:val="right" w:pos="9720"/>
      </w:tabs>
      <w:rPr>
        <w:sz w:val="20"/>
        <w:szCs w:val="20"/>
      </w:rPr>
    </w:pPr>
    <w:r>
      <w:rPr>
        <w:sz w:val="20"/>
        <w:szCs w:val="20"/>
      </w:rPr>
      <w:t>Reference Document:</w:t>
    </w:r>
    <w:r>
      <w:rPr>
        <w:sz w:val="20"/>
        <w:szCs w:val="20"/>
      </w:rPr>
      <w:tab/>
      <w:t>FRCA 2900-0</w:t>
    </w:r>
    <w:r w:rsidR="00962E74">
      <w:rPr>
        <w:sz w:val="20"/>
        <w:szCs w:val="2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AEA73" w14:textId="4E87BCC5" w:rsidR="00962E74" w:rsidRDefault="002C5719">
    <w:pPr>
      <w:pStyle w:val="Footer"/>
    </w:pPr>
    <w:r>
      <w:rPr>
        <w:noProof/>
      </w:rPr>
      <mc:AlternateContent>
        <mc:Choice Requires="wps">
          <w:drawing>
            <wp:anchor distT="0" distB="0" distL="0" distR="0" simplePos="0" relativeHeight="251661312" behindDoc="0" locked="0" layoutInCell="1" allowOverlap="1" wp14:anchorId="48619EAB" wp14:editId="5ECA7470">
              <wp:simplePos x="635" y="635"/>
              <wp:positionH relativeFrom="page">
                <wp:align>center</wp:align>
              </wp:positionH>
              <wp:positionV relativeFrom="page">
                <wp:align>bottom</wp:align>
              </wp:positionV>
              <wp:extent cx="828675" cy="345440"/>
              <wp:effectExtent l="0" t="0" r="9525" b="0"/>
              <wp:wrapNone/>
              <wp:docPr id="253610962" name="Text Box 4" descr="DRAKEN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28675" cy="345440"/>
                      </a:xfrm>
                      <a:prstGeom prst="rect">
                        <a:avLst/>
                      </a:prstGeom>
                      <a:noFill/>
                      <a:ln>
                        <a:noFill/>
                      </a:ln>
                    </wps:spPr>
                    <wps:txbx>
                      <w:txbxContent>
                        <w:p w14:paraId="0409922A" w14:textId="7E391205"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19EAB" id="_x0000_t202" coordsize="21600,21600" o:spt="202" path="m,l,21600r21600,l21600,xe">
              <v:stroke joinstyle="miter"/>
              <v:path gradientshapeok="t" o:connecttype="rect"/>
            </v:shapetype>
            <v:shape id="Text Box 4" o:spid="_x0000_s1031" type="#_x0000_t202" alt="DRAKEN PUBLIC" style="position:absolute;margin-left:0;margin-top:0;width:65.25pt;height:27.2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" filled="f" stroked="f">
              <v:textbox style="mso-fit-shape-to-text:t" inset="0,0,0,15pt">
                <w:txbxContent>
                  <w:p w14:paraId="0409922A" w14:textId="7E391205"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4F272" w14:textId="77777777" w:rsidR="00EE142D" w:rsidRDefault="00EE142D">
      <w:r>
        <w:separator/>
      </w:r>
    </w:p>
  </w:footnote>
  <w:footnote w:type="continuationSeparator" w:id="0">
    <w:p w14:paraId="4C0756D6" w14:textId="77777777" w:rsidR="00EE142D" w:rsidRDefault="00EE14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D4525" w14:textId="7A6715A6" w:rsidR="00962E74" w:rsidRDefault="002C5719">
    <w:pPr>
      <w:pStyle w:val="Header"/>
    </w:pPr>
    <w:r>
      <w:rPr>
        <w:noProof/>
      </w:rPr>
      <mc:AlternateContent>
        <mc:Choice Requires="wps">
          <w:drawing>
            <wp:anchor distT="0" distB="0" distL="0" distR="0" simplePos="0" relativeHeight="251659264" behindDoc="0" locked="0" layoutInCell="1" allowOverlap="1" wp14:anchorId="5FB688B3" wp14:editId="1BD95612">
              <wp:simplePos x="685800" y="361950"/>
              <wp:positionH relativeFrom="page">
                <wp:align>center</wp:align>
              </wp:positionH>
              <wp:positionV relativeFrom="page">
                <wp:align>top</wp:align>
              </wp:positionV>
              <wp:extent cx="828675" cy="345440"/>
              <wp:effectExtent l="0" t="0" r="9525" b="16510"/>
              <wp:wrapNone/>
              <wp:docPr id="197852827" name="Text Box 2" descr="DRAKE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8675" cy="345440"/>
                      </a:xfrm>
                      <a:prstGeom prst="rect">
                        <a:avLst/>
                      </a:prstGeom>
                      <a:noFill/>
                      <a:ln>
                        <a:noFill/>
                      </a:ln>
                    </wps:spPr>
                    <wps:txbx>
                      <w:txbxContent>
                        <w:p w14:paraId="4AF5D0A5" w14:textId="53522B33"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FB688B3" id="_x0000_t202" coordsize="21600,21600" o:spt="202" path="m,l,21600r21600,l21600,xe">
              <v:stroke joinstyle="miter"/>
              <v:path gradientshapeok="t" o:connecttype="rect"/>
            </v:shapetype>
            <v:shape id="Text Box 2" o:spid="_x0000_s1026" type="#_x0000_t202" alt="DRAKEN PUBLIC" style="position:absolute;margin-left:0;margin-top:0;width:65.25pt;height:27.2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" filled="f" stroked="f">
              <v:textbox style="mso-fit-shape-to-text:t" inset="0,15pt,0,0">
                <w:txbxContent>
                  <w:p w14:paraId="4AF5D0A5" w14:textId="53522B33"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22E2" w14:textId="6EC6050C" w:rsidR="00137626" w:rsidRDefault="002C5719" w:rsidP="00D339D4">
    <w:pPr>
      <w:pStyle w:val="Header"/>
      <w:jc w:val="right"/>
    </w:pPr>
    <w:r>
      <w:rPr>
        <w:noProof/>
      </w:rPr>
      <mc:AlternateContent>
        <mc:Choice Requires="wps">
          <w:drawing>
            <wp:anchor distT="0" distB="0" distL="0" distR="0" simplePos="0" relativeHeight="251660288" behindDoc="0" locked="0" layoutInCell="1" allowOverlap="1" wp14:anchorId="6810A08C" wp14:editId="2F457550">
              <wp:simplePos x="1047750" y="361950"/>
              <wp:positionH relativeFrom="page">
                <wp:align>center</wp:align>
              </wp:positionH>
              <wp:positionV relativeFrom="page">
                <wp:align>top</wp:align>
              </wp:positionV>
              <wp:extent cx="828675" cy="345440"/>
              <wp:effectExtent l="0" t="0" r="9525" b="16510"/>
              <wp:wrapNone/>
              <wp:docPr id="1921668664" name="Text Box 3" descr="DRAKE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8675" cy="345440"/>
                      </a:xfrm>
                      <a:prstGeom prst="rect">
                        <a:avLst/>
                      </a:prstGeom>
                      <a:noFill/>
                      <a:ln>
                        <a:noFill/>
                      </a:ln>
                    </wps:spPr>
                    <wps:txbx>
                      <w:txbxContent>
                        <w:p w14:paraId="2D3AD0E8" w14:textId="446D1CBD"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10A08C" id="_x0000_t202" coordsize="21600,21600" o:spt="202" path="m,l,21600r21600,l21600,xe">
              <v:stroke joinstyle="miter"/>
              <v:path gradientshapeok="t" o:connecttype="rect"/>
            </v:shapetype>
            <v:shape id="Text Box 3" o:spid="_x0000_s1027" type="#_x0000_t202" alt="DRAKEN PUBLIC" style="position:absolute;left:0;text-align:left;margin-left:0;margin-top:0;width:65.25pt;height:27.2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" filled="f" stroked="f">
              <v:textbox style="mso-fit-shape-to-text:t" inset="0,15pt,0,0">
                <w:txbxContent>
                  <w:p w14:paraId="2D3AD0E8" w14:textId="446D1CBD"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v:textbox>
              <w10:wrap anchorx="page" anchory="page"/>
            </v:shape>
          </w:pict>
        </mc:Fallback>
      </mc:AlternateContent>
    </w:r>
  </w:p>
  <w:p w14:paraId="2AE713D1" w14:textId="77777777" w:rsidR="00137626" w:rsidRDefault="00137626" w:rsidP="00D339D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3E732" w14:textId="50BAB893" w:rsidR="00962E74" w:rsidRDefault="002C5719">
    <w:pPr>
      <w:pStyle w:val="Header"/>
    </w:pPr>
    <w:r>
      <w:rPr>
        <w:noProof/>
      </w:rPr>
      <mc:AlternateContent>
        <mc:Choice Requires="wps">
          <w:drawing>
            <wp:anchor distT="0" distB="0" distL="0" distR="0" simplePos="0" relativeHeight="251658240" behindDoc="0" locked="0" layoutInCell="1" allowOverlap="1" wp14:anchorId="2647C203" wp14:editId="5E2BCCFC">
              <wp:simplePos x="635" y="635"/>
              <wp:positionH relativeFrom="page">
                <wp:align>center</wp:align>
              </wp:positionH>
              <wp:positionV relativeFrom="page">
                <wp:align>top</wp:align>
              </wp:positionV>
              <wp:extent cx="828675" cy="345440"/>
              <wp:effectExtent l="0" t="0" r="9525" b="16510"/>
              <wp:wrapNone/>
              <wp:docPr id="125278768" name="Text Box 1" descr="DRAKEN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28675" cy="345440"/>
                      </a:xfrm>
                      <a:prstGeom prst="rect">
                        <a:avLst/>
                      </a:prstGeom>
                      <a:noFill/>
                      <a:ln>
                        <a:noFill/>
                      </a:ln>
                    </wps:spPr>
                    <wps:txbx>
                      <w:txbxContent>
                        <w:p w14:paraId="3646F189" w14:textId="5AACEA7C"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647C203" id="_x0000_t202" coordsize="21600,21600" o:spt="202" path="m,l,21600r21600,l21600,xe">
              <v:stroke joinstyle="miter"/>
              <v:path gradientshapeok="t" o:connecttype="rect"/>
            </v:shapetype>
            <v:shape id="Text Box 1" o:spid="_x0000_s1030" type="#_x0000_t202" alt="DRAKEN PUBLIC" style="position:absolute;margin-left:0;margin-top:0;width:65.25pt;height:27.2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" filled="f" stroked="f">
              <v:textbox style="mso-fit-shape-to-text:t" inset="0,15pt,0,0">
                <w:txbxContent>
                  <w:p w14:paraId="3646F189" w14:textId="5AACEA7C" w:rsidR="002C5719" w:rsidRPr="002C5719" w:rsidRDefault="002C5719" w:rsidP="002C5719">
                    <w:pPr>
                      <w:rPr>
                        <w:rFonts w:ascii="Calibri" w:eastAsia="Calibri" w:hAnsi="Calibri" w:cs="Calibri"/>
                        <w:noProof/>
                        <w:color w:val="000000"/>
                        <w:sz w:val="20"/>
                        <w:szCs w:val="20"/>
                      </w:rPr>
                    </w:pPr>
                    <w:r w:rsidRPr="002C5719">
                      <w:rPr>
                        <w:rFonts w:ascii="Calibri" w:eastAsia="Calibri" w:hAnsi="Calibri" w:cs="Calibri"/>
                        <w:noProof/>
                        <w:color w:val="000000"/>
                        <w:sz w:val="20"/>
                        <w:szCs w:val="20"/>
                      </w:rPr>
                      <w:t>DRAKEN 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111BF"/>
    <w:multiLevelType w:val="hybridMultilevel"/>
    <w:tmpl w:val="1BB8A7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EE6DA8"/>
    <w:multiLevelType w:val="hybridMultilevel"/>
    <w:tmpl w:val="340E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01556"/>
    <w:multiLevelType w:val="hybridMultilevel"/>
    <w:tmpl w:val="4C28217E"/>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53FD8"/>
    <w:multiLevelType w:val="hybridMultilevel"/>
    <w:tmpl w:val="D242CB6E"/>
    <w:lvl w:ilvl="0" w:tplc="3034C08E">
      <w:start w:val="1"/>
      <w:numFmt w:val="bullet"/>
      <w:lvlText w:val="•"/>
      <w:lvlJc w:val="left"/>
      <w:pPr>
        <w:tabs>
          <w:tab w:val="num" w:pos="360"/>
        </w:tabs>
        <w:ind w:left="360" w:hanging="360"/>
      </w:pPr>
      <w:rPr>
        <w:rFonts w:ascii="Times New Roman" w:hAnsi="Times New Roman"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4" w15:restartNumberingAfterBreak="0">
    <w:nsid w:val="16B71D64"/>
    <w:multiLevelType w:val="multilevel"/>
    <w:tmpl w:val="716E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D2D9B"/>
    <w:multiLevelType w:val="hybridMultilevel"/>
    <w:tmpl w:val="B98CC95A"/>
    <w:lvl w:ilvl="0" w:tplc="29003DEC">
      <w:start w:val="1"/>
      <w:numFmt w:val="bullet"/>
      <w:lvlText w:val="•"/>
      <w:lvlJc w:val="left"/>
      <w:pPr>
        <w:tabs>
          <w:tab w:val="num" w:pos="720"/>
        </w:tabs>
        <w:ind w:left="720" w:hanging="360"/>
      </w:pPr>
      <w:rPr>
        <w:rFonts w:ascii="Times New Roman" w:hAnsi="Times New Roman" w:hint="default"/>
      </w:rPr>
    </w:lvl>
    <w:lvl w:ilvl="1" w:tplc="D27EDDBA" w:tentative="1">
      <w:start w:val="1"/>
      <w:numFmt w:val="bullet"/>
      <w:lvlText w:val="•"/>
      <w:lvlJc w:val="left"/>
      <w:pPr>
        <w:tabs>
          <w:tab w:val="num" w:pos="1440"/>
        </w:tabs>
        <w:ind w:left="1440" w:hanging="360"/>
      </w:pPr>
      <w:rPr>
        <w:rFonts w:ascii="Times New Roman" w:hAnsi="Times New Roman" w:hint="default"/>
      </w:rPr>
    </w:lvl>
    <w:lvl w:ilvl="2" w:tplc="BE009D1C" w:tentative="1">
      <w:start w:val="1"/>
      <w:numFmt w:val="bullet"/>
      <w:lvlText w:val="•"/>
      <w:lvlJc w:val="left"/>
      <w:pPr>
        <w:tabs>
          <w:tab w:val="num" w:pos="2160"/>
        </w:tabs>
        <w:ind w:left="2160" w:hanging="360"/>
      </w:pPr>
      <w:rPr>
        <w:rFonts w:ascii="Times New Roman" w:hAnsi="Times New Roman" w:hint="default"/>
      </w:rPr>
    </w:lvl>
    <w:lvl w:ilvl="3" w:tplc="E1609B92" w:tentative="1">
      <w:start w:val="1"/>
      <w:numFmt w:val="bullet"/>
      <w:lvlText w:val="•"/>
      <w:lvlJc w:val="left"/>
      <w:pPr>
        <w:tabs>
          <w:tab w:val="num" w:pos="2880"/>
        </w:tabs>
        <w:ind w:left="2880" w:hanging="360"/>
      </w:pPr>
      <w:rPr>
        <w:rFonts w:ascii="Times New Roman" w:hAnsi="Times New Roman" w:hint="default"/>
      </w:rPr>
    </w:lvl>
    <w:lvl w:ilvl="4" w:tplc="A888FBD0" w:tentative="1">
      <w:start w:val="1"/>
      <w:numFmt w:val="bullet"/>
      <w:lvlText w:val="•"/>
      <w:lvlJc w:val="left"/>
      <w:pPr>
        <w:tabs>
          <w:tab w:val="num" w:pos="3600"/>
        </w:tabs>
        <w:ind w:left="3600" w:hanging="360"/>
      </w:pPr>
      <w:rPr>
        <w:rFonts w:ascii="Times New Roman" w:hAnsi="Times New Roman" w:hint="default"/>
      </w:rPr>
    </w:lvl>
    <w:lvl w:ilvl="5" w:tplc="19146030" w:tentative="1">
      <w:start w:val="1"/>
      <w:numFmt w:val="bullet"/>
      <w:lvlText w:val="•"/>
      <w:lvlJc w:val="left"/>
      <w:pPr>
        <w:tabs>
          <w:tab w:val="num" w:pos="4320"/>
        </w:tabs>
        <w:ind w:left="4320" w:hanging="360"/>
      </w:pPr>
      <w:rPr>
        <w:rFonts w:ascii="Times New Roman" w:hAnsi="Times New Roman" w:hint="default"/>
      </w:rPr>
    </w:lvl>
    <w:lvl w:ilvl="6" w:tplc="95A2F642" w:tentative="1">
      <w:start w:val="1"/>
      <w:numFmt w:val="bullet"/>
      <w:lvlText w:val="•"/>
      <w:lvlJc w:val="left"/>
      <w:pPr>
        <w:tabs>
          <w:tab w:val="num" w:pos="5040"/>
        </w:tabs>
        <w:ind w:left="5040" w:hanging="360"/>
      </w:pPr>
      <w:rPr>
        <w:rFonts w:ascii="Times New Roman" w:hAnsi="Times New Roman" w:hint="default"/>
      </w:rPr>
    </w:lvl>
    <w:lvl w:ilvl="7" w:tplc="D44C064A" w:tentative="1">
      <w:start w:val="1"/>
      <w:numFmt w:val="bullet"/>
      <w:lvlText w:val="•"/>
      <w:lvlJc w:val="left"/>
      <w:pPr>
        <w:tabs>
          <w:tab w:val="num" w:pos="5760"/>
        </w:tabs>
        <w:ind w:left="5760" w:hanging="360"/>
      </w:pPr>
      <w:rPr>
        <w:rFonts w:ascii="Times New Roman" w:hAnsi="Times New Roman" w:hint="default"/>
      </w:rPr>
    </w:lvl>
    <w:lvl w:ilvl="8" w:tplc="C6AAFCC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D156045"/>
    <w:multiLevelType w:val="hybridMultilevel"/>
    <w:tmpl w:val="ED349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E94136"/>
    <w:multiLevelType w:val="hybridMultilevel"/>
    <w:tmpl w:val="D960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2B7E9A"/>
    <w:multiLevelType w:val="hybridMultilevel"/>
    <w:tmpl w:val="657A6056"/>
    <w:lvl w:ilvl="0" w:tplc="5D7E262A">
      <w:start w:val="1"/>
      <w:numFmt w:val="bullet"/>
      <w:lvlText w:val="•"/>
      <w:lvlJc w:val="left"/>
      <w:pPr>
        <w:tabs>
          <w:tab w:val="num" w:pos="360"/>
        </w:tabs>
        <w:ind w:left="360" w:hanging="360"/>
      </w:pPr>
      <w:rPr>
        <w:rFonts w:ascii="Times New Roman" w:hAnsi="Times New Roman" w:hint="default"/>
      </w:rPr>
    </w:lvl>
    <w:lvl w:ilvl="1" w:tplc="A73421B2">
      <w:start w:val="1339"/>
      <w:numFmt w:val="bullet"/>
      <w:lvlText w:val="•"/>
      <w:lvlJc w:val="left"/>
      <w:pPr>
        <w:tabs>
          <w:tab w:val="num" w:pos="1080"/>
        </w:tabs>
        <w:ind w:left="1080" w:hanging="360"/>
      </w:pPr>
      <w:rPr>
        <w:rFonts w:ascii="Times New Roman" w:hAnsi="Times New Roman" w:hint="default"/>
      </w:rPr>
    </w:lvl>
    <w:lvl w:ilvl="2" w:tplc="F2D6BEDE">
      <w:start w:val="1"/>
      <w:numFmt w:val="bullet"/>
      <w:lvlText w:val="•"/>
      <w:lvlJc w:val="left"/>
      <w:pPr>
        <w:tabs>
          <w:tab w:val="num" w:pos="1800"/>
        </w:tabs>
        <w:ind w:left="1800" w:hanging="360"/>
      </w:pPr>
      <w:rPr>
        <w:rFonts w:ascii="Times New Roman" w:hAnsi="Times New Roman" w:hint="default"/>
      </w:rPr>
    </w:lvl>
    <w:lvl w:ilvl="3" w:tplc="ECFADAFE">
      <w:start w:val="1"/>
      <w:numFmt w:val="bullet"/>
      <w:lvlText w:val="•"/>
      <w:lvlJc w:val="left"/>
      <w:pPr>
        <w:tabs>
          <w:tab w:val="num" w:pos="2520"/>
        </w:tabs>
        <w:ind w:left="2520" w:hanging="360"/>
      </w:pPr>
      <w:rPr>
        <w:rFonts w:ascii="Times New Roman" w:hAnsi="Times New Roman" w:hint="default"/>
      </w:rPr>
    </w:lvl>
    <w:lvl w:ilvl="4" w:tplc="F1DC078A">
      <w:start w:val="1"/>
      <w:numFmt w:val="bullet"/>
      <w:lvlText w:val="•"/>
      <w:lvlJc w:val="left"/>
      <w:pPr>
        <w:tabs>
          <w:tab w:val="num" w:pos="3240"/>
        </w:tabs>
        <w:ind w:left="3240" w:hanging="360"/>
      </w:pPr>
      <w:rPr>
        <w:rFonts w:ascii="Times New Roman" w:hAnsi="Times New Roman" w:hint="default"/>
      </w:rPr>
    </w:lvl>
    <w:lvl w:ilvl="5" w:tplc="7BDE7128" w:tentative="1">
      <w:start w:val="1"/>
      <w:numFmt w:val="bullet"/>
      <w:lvlText w:val="•"/>
      <w:lvlJc w:val="left"/>
      <w:pPr>
        <w:tabs>
          <w:tab w:val="num" w:pos="3960"/>
        </w:tabs>
        <w:ind w:left="3960" w:hanging="360"/>
      </w:pPr>
      <w:rPr>
        <w:rFonts w:ascii="Times New Roman" w:hAnsi="Times New Roman" w:hint="default"/>
      </w:rPr>
    </w:lvl>
    <w:lvl w:ilvl="6" w:tplc="6D84EF8A" w:tentative="1">
      <w:start w:val="1"/>
      <w:numFmt w:val="bullet"/>
      <w:lvlText w:val="•"/>
      <w:lvlJc w:val="left"/>
      <w:pPr>
        <w:tabs>
          <w:tab w:val="num" w:pos="4680"/>
        </w:tabs>
        <w:ind w:left="4680" w:hanging="360"/>
      </w:pPr>
      <w:rPr>
        <w:rFonts w:ascii="Times New Roman" w:hAnsi="Times New Roman" w:hint="default"/>
      </w:rPr>
    </w:lvl>
    <w:lvl w:ilvl="7" w:tplc="00A040A2" w:tentative="1">
      <w:start w:val="1"/>
      <w:numFmt w:val="bullet"/>
      <w:lvlText w:val="•"/>
      <w:lvlJc w:val="left"/>
      <w:pPr>
        <w:tabs>
          <w:tab w:val="num" w:pos="5400"/>
        </w:tabs>
        <w:ind w:left="5400" w:hanging="360"/>
      </w:pPr>
      <w:rPr>
        <w:rFonts w:ascii="Times New Roman" w:hAnsi="Times New Roman" w:hint="default"/>
      </w:rPr>
    </w:lvl>
    <w:lvl w:ilvl="8" w:tplc="1C647B40" w:tentative="1">
      <w:start w:val="1"/>
      <w:numFmt w:val="bullet"/>
      <w:lvlText w:val="•"/>
      <w:lvlJc w:val="left"/>
      <w:pPr>
        <w:tabs>
          <w:tab w:val="num" w:pos="6120"/>
        </w:tabs>
        <w:ind w:left="6120" w:hanging="360"/>
      </w:pPr>
      <w:rPr>
        <w:rFonts w:ascii="Times New Roman" w:hAnsi="Times New Roman" w:hint="default"/>
      </w:rPr>
    </w:lvl>
  </w:abstractNum>
  <w:abstractNum w:abstractNumId="9" w15:restartNumberingAfterBreak="0">
    <w:nsid w:val="226E216C"/>
    <w:multiLevelType w:val="hybridMultilevel"/>
    <w:tmpl w:val="CDCA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0702B5"/>
    <w:multiLevelType w:val="hybridMultilevel"/>
    <w:tmpl w:val="43486E0C"/>
    <w:lvl w:ilvl="0" w:tplc="6A8253F4">
      <w:numFmt w:val="bullet"/>
      <w:lvlText w:val="•"/>
      <w:lvlJc w:val="left"/>
      <w:pPr>
        <w:ind w:left="720" w:hanging="720"/>
      </w:pPr>
      <w:rPr>
        <w:rFonts w:ascii="Tahoma" w:eastAsia="Times New Roman" w:hAnsi="Tahoma" w:cs="Tahoma"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9670D1A"/>
    <w:multiLevelType w:val="hybridMultilevel"/>
    <w:tmpl w:val="8AAA1932"/>
    <w:lvl w:ilvl="0" w:tplc="08090001">
      <w:start w:val="1"/>
      <w:numFmt w:val="bullet"/>
      <w:lvlText w:val=""/>
      <w:lvlJc w:val="left"/>
      <w:pPr>
        <w:tabs>
          <w:tab w:val="num" w:pos="360"/>
        </w:tabs>
        <w:ind w:left="360" w:hanging="360"/>
      </w:pPr>
      <w:rPr>
        <w:rFonts w:ascii="Symbol" w:hAnsi="Symbol" w:hint="default"/>
      </w:rPr>
    </w:lvl>
    <w:lvl w:ilvl="1" w:tplc="8CD660E8" w:tentative="1">
      <w:start w:val="1"/>
      <w:numFmt w:val="bullet"/>
      <w:lvlText w:val="•"/>
      <w:lvlJc w:val="left"/>
      <w:pPr>
        <w:tabs>
          <w:tab w:val="num" w:pos="1080"/>
        </w:tabs>
        <w:ind w:left="1080" w:hanging="360"/>
      </w:pPr>
      <w:rPr>
        <w:rFonts w:ascii="Times New Roman" w:hAnsi="Times New Roman" w:hint="default"/>
      </w:rPr>
    </w:lvl>
    <w:lvl w:ilvl="2" w:tplc="3E8AC89E" w:tentative="1">
      <w:start w:val="1"/>
      <w:numFmt w:val="bullet"/>
      <w:lvlText w:val="•"/>
      <w:lvlJc w:val="left"/>
      <w:pPr>
        <w:tabs>
          <w:tab w:val="num" w:pos="1800"/>
        </w:tabs>
        <w:ind w:left="1800" w:hanging="360"/>
      </w:pPr>
      <w:rPr>
        <w:rFonts w:ascii="Times New Roman" w:hAnsi="Times New Roman" w:hint="default"/>
      </w:rPr>
    </w:lvl>
    <w:lvl w:ilvl="3" w:tplc="E03E2A0C" w:tentative="1">
      <w:start w:val="1"/>
      <w:numFmt w:val="bullet"/>
      <w:lvlText w:val="•"/>
      <w:lvlJc w:val="left"/>
      <w:pPr>
        <w:tabs>
          <w:tab w:val="num" w:pos="2520"/>
        </w:tabs>
        <w:ind w:left="2520" w:hanging="360"/>
      </w:pPr>
      <w:rPr>
        <w:rFonts w:ascii="Times New Roman" w:hAnsi="Times New Roman" w:hint="default"/>
      </w:rPr>
    </w:lvl>
    <w:lvl w:ilvl="4" w:tplc="7B4EF370" w:tentative="1">
      <w:start w:val="1"/>
      <w:numFmt w:val="bullet"/>
      <w:lvlText w:val="•"/>
      <w:lvlJc w:val="left"/>
      <w:pPr>
        <w:tabs>
          <w:tab w:val="num" w:pos="3240"/>
        </w:tabs>
        <w:ind w:left="3240" w:hanging="360"/>
      </w:pPr>
      <w:rPr>
        <w:rFonts w:ascii="Times New Roman" w:hAnsi="Times New Roman" w:hint="default"/>
      </w:rPr>
    </w:lvl>
    <w:lvl w:ilvl="5" w:tplc="A6883CA6" w:tentative="1">
      <w:start w:val="1"/>
      <w:numFmt w:val="bullet"/>
      <w:lvlText w:val="•"/>
      <w:lvlJc w:val="left"/>
      <w:pPr>
        <w:tabs>
          <w:tab w:val="num" w:pos="3960"/>
        </w:tabs>
        <w:ind w:left="3960" w:hanging="360"/>
      </w:pPr>
      <w:rPr>
        <w:rFonts w:ascii="Times New Roman" w:hAnsi="Times New Roman" w:hint="default"/>
      </w:rPr>
    </w:lvl>
    <w:lvl w:ilvl="6" w:tplc="147E6DDA" w:tentative="1">
      <w:start w:val="1"/>
      <w:numFmt w:val="bullet"/>
      <w:lvlText w:val="•"/>
      <w:lvlJc w:val="left"/>
      <w:pPr>
        <w:tabs>
          <w:tab w:val="num" w:pos="4680"/>
        </w:tabs>
        <w:ind w:left="4680" w:hanging="360"/>
      </w:pPr>
      <w:rPr>
        <w:rFonts w:ascii="Times New Roman" w:hAnsi="Times New Roman" w:hint="default"/>
      </w:rPr>
    </w:lvl>
    <w:lvl w:ilvl="7" w:tplc="C546C3F2" w:tentative="1">
      <w:start w:val="1"/>
      <w:numFmt w:val="bullet"/>
      <w:lvlText w:val="•"/>
      <w:lvlJc w:val="left"/>
      <w:pPr>
        <w:tabs>
          <w:tab w:val="num" w:pos="5400"/>
        </w:tabs>
        <w:ind w:left="5400" w:hanging="360"/>
      </w:pPr>
      <w:rPr>
        <w:rFonts w:ascii="Times New Roman" w:hAnsi="Times New Roman" w:hint="default"/>
      </w:rPr>
    </w:lvl>
    <w:lvl w:ilvl="8" w:tplc="B07C17CA" w:tentative="1">
      <w:start w:val="1"/>
      <w:numFmt w:val="bullet"/>
      <w:lvlText w:val="•"/>
      <w:lvlJc w:val="left"/>
      <w:pPr>
        <w:tabs>
          <w:tab w:val="num" w:pos="6120"/>
        </w:tabs>
        <w:ind w:left="6120" w:hanging="360"/>
      </w:pPr>
      <w:rPr>
        <w:rFonts w:ascii="Times New Roman" w:hAnsi="Times New Roman" w:hint="default"/>
      </w:rPr>
    </w:lvl>
  </w:abstractNum>
  <w:abstractNum w:abstractNumId="12" w15:restartNumberingAfterBreak="0">
    <w:nsid w:val="2A6D5287"/>
    <w:multiLevelType w:val="hybridMultilevel"/>
    <w:tmpl w:val="9216D2E0"/>
    <w:lvl w:ilvl="0" w:tplc="6100C422">
      <w:start w:val="1"/>
      <w:numFmt w:val="bullet"/>
      <w:lvlText w:val="•"/>
      <w:lvlJc w:val="left"/>
      <w:pPr>
        <w:tabs>
          <w:tab w:val="num" w:pos="360"/>
        </w:tabs>
        <w:ind w:left="360" w:hanging="360"/>
      </w:pPr>
      <w:rPr>
        <w:rFonts w:ascii="Times New Roman" w:hAnsi="Times New Roman" w:hint="default"/>
      </w:rPr>
    </w:lvl>
    <w:lvl w:ilvl="1" w:tplc="E3024034" w:tentative="1">
      <w:start w:val="1"/>
      <w:numFmt w:val="bullet"/>
      <w:lvlText w:val="•"/>
      <w:lvlJc w:val="left"/>
      <w:pPr>
        <w:tabs>
          <w:tab w:val="num" w:pos="1080"/>
        </w:tabs>
        <w:ind w:left="1080" w:hanging="360"/>
      </w:pPr>
      <w:rPr>
        <w:rFonts w:ascii="Times New Roman" w:hAnsi="Times New Roman" w:hint="default"/>
      </w:rPr>
    </w:lvl>
    <w:lvl w:ilvl="2" w:tplc="6D608646" w:tentative="1">
      <w:start w:val="1"/>
      <w:numFmt w:val="bullet"/>
      <w:lvlText w:val="•"/>
      <w:lvlJc w:val="left"/>
      <w:pPr>
        <w:tabs>
          <w:tab w:val="num" w:pos="1800"/>
        </w:tabs>
        <w:ind w:left="1800" w:hanging="360"/>
      </w:pPr>
      <w:rPr>
        <w:rFonts w:ascii="Times New Roman" w:hAnsi="Times New Roman" w:hint="default"/>
      </w:rPr>
    </w:lvl>
    <w:lvl w:ilvl="3" w:tplc="B4EC744C" w:tentative="1">
      <w:start w:val="1"/>
      <w:numFmt w:val="bullet"/>
      <w:lvlText w:val="•"/>
      <w:lvlJc w:val="left"/>
      <w:pPr>
        <w:tabs>
          <w:tab w:val="num" w:pos="2520"/>
        </w:tabs>
        <w:ind w:left="2520" w:hanging="360"/>
      </w:pPr>
      <w:rPr>
        <w:rFonts w:ascii="Times New Roman" w:hAnsi="Times New Roman" w:hint="default"/>
      </w:rPr>
    </w:lvl>
    <w:lvl w:ilvl="4" w:tplc="0D6C2708" w:tentative="1">
      <w:start w:val="1"/>
      <w:numFmt w:val="bullet"/>
      <w:lvlText w:val="•"/>
      <w:lvlJc w:val="left"/>
      <w:pPr>
        <w:tabs>
          <w:tab w:val="num" w:pos="3240"/>
        </w:tabs>
        <w:ind w:left="3240" w:hanging="360"/>
      </w:pPr>
      <w:rPr>
        <w:rFonts w:ascii="Times New Roman" w:hAnsi="Times New Roman" w:hint="default"/>
      </w:rPr>
    </w:lvl>
    <w:lvl w:ilvl="5" w:tplc="ADDC4A08" w:tentative="1">
      <w:start w:val="1"/>
      <w:numFmt w:val="bullet"/>
      <w:lvlText w:val="•"/>
      <w:lvlJc w:val="left"/>
      <w:pPr>
        <w:tabs>
          <w:tab w:val="num" w:pos="3960"/>
        </w:tabs>
        <w:ind w:left="3960" w:hanging="360"/>
      </w:pPr>
      <w:rPr>
        <w:rFonts w:ascii="Times New Roman" w:hAnsi="Times New Roman" w:hint="default"/>
      </w:rPr>
    </w:lvl>
    <w:lvl w:ilvl="6" w:tplc="8760F210" w:tentative="1">
      <w:start w:val="1"/>
      <w:numFmt w:val="bullet"/>
      <w:lvlText w:val="•"/>
      <w:lvlJc w:val="left"/>
      <w:pPr>
        <w:tabs>
          <w:tab w:val="num" w:pos="4680"/>
        </w:tabs>
        <w:ind w:left="4680" w:hanging="360"/>
      </w:pPr>
      <w:rPr>
        <w:rFonts w:ascii="Times New Roman" w:hAnsi="Times New Roman" w:hint="default"/>
      </w:rPr>
    </w:lvl>
    <w:lvl w:ilvl="7" w:tplc="131A2806" w:tentative="1">
      <w:start w:val="1"/>
      <w:numFmt w:val="bullet"/>
      <w:lvlText w:val="•"/>
      <w:lvlJc w:val="left"/>
      <w:pPr>
        <w:tabs>
          <w:tab w:val="num" w:pos="5400"/>
        </w:tabs>
        <w:ind w:left="5400" w:hanging="360"/>
      </w:pPr>
      <w:rPr>
        <w:rFonts w:ascii="Times New Roman" w:hAnsi="Times New Roman" w:hint="default"/>
      </w:rPr>
    </w:lvl>
    <w:lvl w:ilvl="8" w:tplc="F7562C2E"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2BAA5B39"/>
    <w:multiLevelType w:val="hybridMultilevel"/>
    <w:tmpl w:val="17AEE96A"/>
    <w:lvl w:ilvl="0" w:tplc="3034C08E">
      <w:start w:val="1"/>
      <w:numFmt w:val="bullet"/>
      <w:lvlText w:val="•"/>
      <w:lvlJc w:val="left"/>
      <w:pPr>
        <w:tabs>
          <w:tab w:val="num" w:pos="360"/>
        </w:tabs>
        <w:ind w:left="36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031FB1"/>
    <w:multiLevelType w:val="hybridMultilevel"/>
    <w:tmpl w:val="DFAC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D06DC"/>
    <w:multiLevelType w:val="hybridMultilevel"/>
    <w:tmpl w:val="9FD09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12335E"/>
    <w:multiLevelType w:val="hybridMultilevel"/>
    <w:tmpl w:val="DB1C7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6941870"/>
    <w:multiLevelType w:val="hybridMultilevel"/>
    <w:tmpl w:val="8716F6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7F40A5"/>
    <w:multiLevelType w:val="hybridMultilevel"/>
    <w:tmpl w:val="7682B5FE"/>
    <w:lvl w:ilvl="0" w:tplc="8390D3F8">
      <w:start w:val="1"/>
      <w:numFmt w:val="bullet"/>
      <w:lvlText w:val="•"/>
      <w:lvlJc w:val="left"/>
      <w:pPr>
        <w:tabs>
          <w:tab w:val="num" w:pos="720"/>
        </w:tabs>
        <w:ind w:left="720" w:hanging="360"/>
      </w:pPr>
      <w:rPr>
        <w:rFonts w:ascii="Times New Roman" w:hAnsi="Times New Roman" w:hint="default"/>
      </w:rPr>
    </w:lvl>
    <w:lvl w:ilvl="1" w:tplc="6FDA9CF2" w:tentative="1">
      <w:start w:val="1"/>
      <w:numFmt w:val="bullet"/>
      <w:lvlText w:val="•"/>
      <w:lvlJc w:val="left"/>
      <w:pPr>
        <w:tabs>
          <w:tab w:val="num" w:pos="1440"/>
        </w:tabs>
        <w:ind w:left="1440" w:hanging="360"/>
      </w:pPr>
      <w:rPr>
        <w:rFonts w:ascii="Times New Roman" w:hAnsi="Times New Roman" w:hint="default"/>
      </w:rPr>
    </w:lvl>
    <w:lvl w:ilvl="2" w:tplc="8BB29AC8" w:tentative="1">
      <w:start w:val="1"/>
      <w:numFmt w:val="bullet"/>
      <w:lvlText w:val="•"/>
      <w:lvlJc w:val="left"/>
      <w:pPr>
        <w:tabs>
          <w:tab w:val="num" w:pos="2160"/>
        </w:tabs>
        <w:ind w:left="2160" w:hanging="360"/>
      </w:pPr>
      <w:rPr>
        <w:rFonts w:ascii="Times New Roman" w:hAnsi="Times New Roman" w:hint="default"/>
      </w:rPr>
    </w:lvl>
    <w:lvl w:ilvl="3" w:tplc="5A62DB08" w:tentative="1">
      <w:start w:val="1"/>
      <w:numFmt w:val="bullet"/>
      <w:lvlText w:val="•"/>
      <w:lvlJc w:val="left"/>
      <w:pPr>
        <w:tabs>
          <w:tab w:val="num" w:pos="2880"/>
        </w:tabs>
        <w:ind w:left="2880" w:hanging="360"/>
      </w:pPr>
      <w:rPr>
        <w:rFonts w:ascii="Times New Roman" w:hAnsi="Times New Roman" w:hint="default"/>
      </w:rPr>
    </w:lvl>
    <w:lvl w:ilvl="4" w:tplc="50C03AF2" w:tentative="1">
      <w:start w:val="1"/>
      <w:numFmt w:val="bullet"/>
      <w:lvlText w:val="•"/>
      <w:lvlJc w:val="left"/>
      <w:pPr>
        <w:tabs>
          <w:tab w:val="num" w:pos="3600"/>
        </w:tabs>
        <w:ind w:left="3600" w:hanging="360"/>
      </w:pPr>
      <w:rPr>
        <w:rFonts w:ascii="Times New Roman" w:hAnsi="Times New Roman" w:hint="default"/>
      </w:rPr>
    </w:lvl>
    <w:lvl w:ilvl="5" w:tplc="C3786D9E" w:tentative="1">
      <w:start w:val="1"/>
      <w:numFmt w:val="bullet"/>
      <w:lvlText w:val="•"/>
      <w:lvlJc w:val="left"/>
      <w:pPr>
        <w:tabs>
          <w:tab w:val="num" w:pos="4320"/>
        </w:tabs>
        <w:ind w:left="4320" w:hanging="360"/>
      </w:pPr>
      <w:rPr>
        <w:rFonts w:ascii="Times New Roman" w:hAnsi="Times New Roman" w:hint="default"/>
      </w:rPr>
    </w:lvl>
    <w:lvl w:ilvl="6" w:tplc="D1181FBA" w:tentative="1">
      <w:start w:val="1"/>
      <w:numFmt w:val="bullet"/>
      <w:lvlText w:val="•"/>
      <w:lvlJc w:val="left"/>
      <w:pPr>
        <w:tabs>
          <w:tab w:val="num" w:pos="5040"/>
        </w:tabs>
        <w:ind w:left="5040" w:hanging="360"/>
      </w:pPr>
      <w:rPr>
        <w:rFonts w:ascii="Times New Roman" w:hAnsi="Times New Roman" w:hint="default"/>
      </w:rPr>
    </w:lvl>
    <w:lvl w:ilvl="7" w:tplc="9EB8692A" w:tentative="1">
      <w:start w:val="1"/>
      <w:numFmt w:val="bullet"/>
      <w:lvlText w:val="•"/>
      <w:lvlJc w:val="left"/>
      <w:pPr>
        <w:tabs>
          <w:tab w:val="num" w:pos="5760"/>
        </w:tabs>
        <w:ind w:left="5760" w:hanging="360"/>
      </w:pPr>
      <w:rPr>
        <w:rFonts w:ascii="Times New Roman" w:hAnsi="Times New Roman" w:hint="default"/>
      </w:rPr>
    </w:lvl>
    <w:lvl w:ilvl="8" w:tplc="1214EB4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99B34C6"/>
    <w:multiLevelType w:val="hybridMultilevel"/>
    <w:tmpl w:val="7A50D2BA"/>
    <w:lvl w:ilvl="0" w:tplc="BAB67856">
      <w:start w:val="1"/>
      <w:numFmt w:val="bullet"/>
      <w:lvlText w:val="•"/>
      <w:lvlJc w:val="left"/>
      <w:pPr>
        <w:tabs>
          <w:tab w:val="num" w:pos="720"/>
        </w:tabs>
        <w:ind w:left="720" w:hanging="360"/>
      </w:pPr>
      <w:rPr>
        <w:rFonts w:ascii="Times New Roman" w:hAnsi="Times New Roman" w:hint="default"/>
      </w:rPr>
    </w:lvl>
    <w:lvl w:ilvl="1" w:tplc="172AF958" w:tentative="1">
      <w:start w:val="1"/>
      <w:numFmt w:val="bullet"/>
      <w:lvlText w:val="•"/>
      <w:lvlJc w:val="left"/>
      <w:pPr>
        <w:tabs>
          <w:tab w:val="num" w:pos="1440"/>
        </w:tabs>
        <w:ind w:left="1440" w:hanging="360"/>
      </w:pPr>
      <w:rPr>
        <w:rFonts w:ascii="Times New Roman" w:hAnsi="Times New Roman" w:hint="default"/>
      </w:rPr>
    </w:lvl>
    <w:lvl w:ilvl="2" w:tplc="6FCEA72C" w:tentative="1">
      <w:start w:val="1"/>
      <w:numFmt w:val="bullet"/>
      <w:lvlText w:val="•"/>
      <w:lvlJc w:val="left"/>
      <w:pPr>
        <w:tabs>
          <w:tab w:val="num" w:pos="2160"/>
        </w:tabs>
        <w:ind w:left="2160" w:hanging="360"/>
      </w:pPr>
      <w:rPr>
        <w:rFonts w:ascii="Times New Roman" w:hAnsi="Times New Roman" w:hint="default"/>
      </w:rPr>
    </w:lvl>
    <w:lvl w:ilvl="3" w:tplc="DE1ED858" w:tentative="1">
      <w:start w:val="1"/>
      <w:numFmt w:val="bullet"/>
      <w:lvlText w:val="•"/>
      <w:lvlJc w:val="left"/>
      <w:pPr>
        <w:tabs>
          <w:tab w:val="num" w:pos="2880"/>
        </w:tabs>
        <w:ind w:left="2880" w:hanging="360"/>
      </w:pPr>
      <w:rPr>
        <w:rFonts w:ascii="Times New Roman" w:hAnsi="Times New Roman" w:hint="default"/>
      </w:rPr>
    </w:lvl>
    <w:lvl w:ilvl="4" w:tplc="45622A1E" w:tentative="1">
      <w:start w:val="1"/>
      <w:numFmt w:val="bullet"/>
      <w:lvlText w:val="•"/>
      <w:lvlJc w:val="left"/>
      <w:pPr>
        <w:tabs>
          <w:tab w:val="num" w:pos="3600"/>
        </w:tabs>
        <w:ind w:left="3600" w:hanging="360"/>
      </w:pPr>
      <w:rPr>
        <w:rFonts w:ascii="Times New Roman" w:hAnsi="Times New Roman" w:hint="default"/>
      </w:rPr>
    </w:lvl>
    <w:lvl w:ilvl="5" w:tplc="2870D19E" w:tentative="1">
      <w:start w:val="1"/>
      <w:numFmt w:val="bullet"/>
      <w:lvlText w:val="•"/>
      <w:lvlJc w:val="left"/>
      <w:pPr>
        <w:tabs>
          <w:tab w:val="num" w:pos="4320"/>
        </w:tabs>
        <w:ind w:left="4320" w:hanging="360"/>
      </w:pPr>
      <w:rPr>
        <w:rFonts w:ascii="Times New Roman" w:hAnsi="Times New Roman" w:hint="default"/>
      </w:rPr>
    </w:lvl>
    <w:lvl w:ilvl="6" w:tplc="53625FF8" w:tentative="1">
      <w:start w:val="1"/>
      <w:numFmt w:val="bullet"/>
      <w:lvlText w:val="•"/>
      <w:lvlJc w:val="left"/>
      <w:pPr>
        <w:tabs>
          <w:tab w:val="num" w:pos="5040"/>
        </w:tabs>
        <w:ind w:left="5040" w:hanging="360"/>
      </w:pPr>
      <w:rPr>
        <w:rFonts w:ascii="Times New Roman" w:hAnsi="Times New Roman" w:hint="default"/>
      </w:rPr>
    </w:lvl>
    <w:lvl w:ilvl="7" w:tplc="1DE65420" w:tentative="1">
      <w:start w:val="1"/>
      <w:numFmt w:val="bullet"/>
      <w:lvlText w:val="•"/>
      <w:lvlJc w:val="left"/>
      <w:pPr>
        <w:tabs>
          <w:tab w:val="num" w:pos="5760"/>
        </w:tabs>
        <w:ind w:left="5760" w:hanging="360"/>
      </w:pPr>
      <w:rPr>
        <w:rFonts w:ascii="Times New Roman" w:hAnsi="Times New Roman" w:hint="default"/>
      </w:rPr>
    </w:lvl>
    <w:lvl w:ilvl="8" w:tplc="E17AB5B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F252B5A"/>
    <w:multiLevelType w:val="hybridMultilevel"/>
    <w:tmpl w:val="5B60DD92"/>
    <w:lvl w:ilvl="0" w:tplc="AD8EBA44">
      <w:start w:val="1"/>
      <w:numFmt w:val="bullet"/>
      <w:lvlText w:val="•"/>
      <w:lvlJc w:val="left"/>
      <w:pPr>
        <w:tabs>
          <w:tab w:val="num" w:pos="720"/>
        </w:tabs>
        <w:ind w:left="720" w:hanging="360"/>
      </w:pPr>
      <w:rPr>
        <w:rFonts w:ascii="Times New Roman" w:hAnsi="Times New Roman" w:hint="default"/>
      </w:rPr>
    </w:lvl>
    <w:lvl w:ilvl="1" w:tplc="48D45516" w:tentative="1">
      <w:start w:val="1"/>
      <w:numFmt w:val="bullet"/>
      <w:lvlText w:val="•"/>
      <w:lvlJc w:val="left"/>
      <w:pPr>
        <w:tabs>
          <w:tab w:val="num" w:pos="1440"/>
        </w:tabs>
        <w:ind w:left="1440" w:hanging="360"/>
      </w:pPr>
      <w:rPr>
        <w:rFonts w:ascii="Times New Roman" w:hAnsi="Times New Roman" w:hint="default"/>
      </w:rPr>
    </w:lvl>
    <w:lvl w:ilvl="2" w:tplc="928EE40E" w:tentative="1">
      <w:start w:val="1"/>
      <w:numFmt w:val="bullet"/>
      <w:lvlText w:val="•"/>
      <w:lvlJc w:val="left"/>
      <w:pPr>
        <w:tabs>
          <w:tab w:val="num" w:pos="2160"/>
        </w:tabs>
        <w:ind w:left="2160" w:hanging="360"/>
      </w:pPr>
      <w:rPr>
        <w:rFonts w:ascii="Times New Roman" w:hAnsi="Times New Roman" w:hint="default"/>
      </w:rPr>
    </w:lvl>
    <w:lvl w:ilvl="3" w:tplc="8BC8E2DC" w:tentative="1">
      <w:start w:val="1"/>
      <w:numFmt w:val="bullet"/>
      <w:lvlText w:val="•"/>
      <w:lvlJc w:val="left"/>
      <w:pPr>
        <w:tabs>
          <w:tab w:val="num" w:pos="2880"/>
        </w:tabs>
        <w:ind w:left="2880" w:hanging="360"/>
      </w:pPr>
      <w:rPr>
        <w:rFonts w:ascii="Times New Roman" w:hAnsi="Times New Roman" w:hint="default"/>
      </w:rPr>
    </w:lvl>
    <w:lvl w:ilvl="4" w:tplc="D1960B26" w:tentative="1">
      <w:start w:val="1"/>
      <w:numFmt w:val="bullet"/>
      <w:lvlText w:val="•"/>
      <w:lvlJc w:val="left"/>
      <w:pPr>
        <w:tabs>
          <w:tab w:val="num" w:pos="3600"/>
        </w:tabs>
        <w:ind w:left="3600" w:hanging="360"/>
      </w:pPr>
      <w:rPr>
        <w:rFonts w:ascii="Times New Roman" w:hAnsi="Times New Roman" w:hint="default"/>
      </w:rPr>
    </w:lvl>
    <w:lvl w:ilvl="5" w:tplc="2FAADD3A" w:tentative="1">
      <w:start w:val="1"/>
      <w:numFmt w:val="bullet"/>
      <w:lvlText w:val="•"/>
      <w:lvlJc w:val="left"/>
      <w:pPr>
        <w:tabs>
          <w:tab w:val="num" w:pos="4320"/>
        </w:tabs>
        <w:ind w:left="4320" w:hanging="360"/>
      </w:pPr>
      <w:rPr>
        <w:rFonts w:ascii="Times New Roman" w:hAnsi="Times New Roman" w:hint="default"/>
      </w:rPr>
    </w:lvl>
    <w:lvl w:ilvl="6" w:tplc="9F6EA512" w:tentative="1">
      <w:start w:val="1"/>
      <w:numFmt w:val="bullet"/>
      <w:lvlText w:val="•"/>
      <w:lvlJc w:val="left"/>
      <w:pPr>
        <w:tabs>
          <w:tab w:val="num" w:pos="5040"/>
        </w:tabs>
        <w:ind w:left="5040" w:hanging="360"/>
      </w:pPr>
      <w:rPr>
        <w:rFonts w:ascii="Times New Roman" w:hAnsi="Times New Roman" w:hint="default"/>
      </w:rPr>
    </w:lvl>
    <w:lvl w:ilvl="7" w:tplc="2702049C" w:tentative="1">
      <w:start w:val="1"/>
      <w:numFmt w:val="bullet"/>
      <w:lvlText w:val="•"/>
      <w:lvlJc w:val="left"/>
      <w:pPr>
        <w:tabs>
          <w:tab w:val="num" w:pos="5760"/>
        </w:tabs>
        <w:ind w:left="5760" w:hanging="360"/>
      </w:pPr>
      <w:rPr>
        <w:rFonts w:ascii="Times New Roman" w:hAnsi="Times New Roman" w:hint="default"/>
      </w:rPr>
    </w:lvl>
    <w:lvl w:ilvl="8" w:tplc="1E42520C"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50C1498"/>
    <w:multiLevelType w:val="hybridMultilevel"/>
    <w:tmpl w:val="40B012F2"/>
    <w:lvl w:ilvl="0" w:tplc="10C00C70">
      <w:start w:val="1"/>
      <w:numFmt w:val="bullet"/>
      <w:lvlText w:val="•"/>
      <w:lvlJc w:val="left"/>
      <w:pPr>
        <w:tabs>
          <w:tab w:val="num" w:pos="720"/>
        </w:tabs>
        <w:ind w:left="720" w:hanging="360"/>
      </w:pPr>
      <w:rPr>
        <w:rFonts w:ascii="Times New Roman" w:hAnsi="Times New Roman" w:hint="default"/>
      </w:rPr>
    </w:lvl>
    <w:lvl w:ilvl="1" w:tplc="70D8B2EA" w:tentative="1">
      <w:start w:val="1"/>
      <w:numFmt w:val="bullet"/>
      <w:lvlText w:val="•"/>
      <w:lvlJc w:val="left"/>
      <w:pPr>
        <w:tabs>
          <w:tab w:val="num" w:pos="1440"/>
        </w:tabs>
        <w:ind w:left="1440" w:hanging="360"/>
      </w:pPr>
      <w:rPr>
        <w:rFonts w:ascii="Times New Roman" w:hAnsi="Times New Roman" w:hint="default"/>
      </w:rPr>
    </w:lvl>
    <w:lvl w:ilvl="2" w:tplc="35D4879C" w:tentative="1">
      <w:start w:val="1"/>
      <w:numFmt w:val="bullet"/>
      <w:lvlText w:val="•"/>
      <w:lvlJc w:val="left"/>
      <w:pPr>
        <w:tabs>
          <w:tab w:val="num" w:pos="2160"/>
        </w:tabs>
        <w:ind w:left="2160" w:hanging="360"/>
      </w:pPr>
      <w:rPr>
        <w:rFonts w:ascii="Times New Roman" w:hAnsi="Times New Roman" w:hint="default"/>
      </w:rPr>
    </w:lvl>
    <w:lvl w:ilvl="3" w:tplc="F3128546" w:tentative="1">
      <w:start w:val="1"/>
      <w:numFmt w:val="bullet"/>
      <w:lvlText w:val="•"/>
      <w:lvlJc w:val="left"/>
      <w:pPr>
        <w:tabs>
          <w:tab w:val="num" w:pos="2880"/>
        </w:tabs>
        <w:ind w:left="2880" w:hanging="360"/>
      </w:pPr>
      <w:rPr>
        <w:rFonts w:ascii="Times New Roman" w:hAnsi="Times New Roman" w:hint="default"/>
      </w:rPr>
    </w:lvl>
    <w:lvl w:ilvl="4" w:tplc="3C7851AE" w:tentative="1">
      <w:start w:val="1"/>
      <w:numFmt w:val="bullet"/>
      <w:lvlText w:val="•"/>
      <w:lvlJc w:val="left"/>
      <w:pPr>
        <w:tabs>
          <w:tab w:val="num" w:pos="3600"/>
        </w:tabs>
        <w:ind w:left="3600" w:hanging="360"/>
      </w:pPr>
      <w:rPr>
        <w:rFonts w:ascii="Times New Roman" w:hAnsi="Times New Roman" w:hint="default"/>
      </w:rPr>
    </w:lvl>
    <w:lvl w:ilvl="5" w:tplc="0A7A3EB6" w:tentative="1">
      <w:start w:val="1"/>
      <w:numFmt w:val="bullet"/>
      <w:lvlText w:val="•"/>
      <w:lvlJc w:val="left"/>
      <w:pPr>
        <w:tabs>
          <w:tab w:val="num" w:pos="4320"/>
        </w:tabs>
        <w:ind w:left="4320" w:hanging="360"/>
      </w:pPr>
      <w:rPr>
        <w:rFonts w:ascii="Times New Roman" w:hAnsi="Times New Roman" w:hint="default"/>
      </w:rPr>
    </w:lvl>
    <w:lvl w:ilvl="6" w:tplc="518852BE" w:tentative="1">
      <w:start w:val="1"/>
      <w:numFmt w:val="bullet"/>
      <w:lvlText w:val="•"/>
      <w:lvlJc w:val="left"/>
      <w:pPr>
        <w:tabs>
          <w:tab w:val="num" w:pos="5040"/>
        </w:tabs>
        <w:ind w:left="5040" w:hanging="360"/>
      </w:pPr>
      <w:rPr>
        <w:rFonts w:ascii="Times New Roman" w:hAnsi="Times New Roman" w:hint="default"/>
      </w:rPr>
    </w:lvl>
    <w:lvl w:ilvl="7" w:tplc="A332455A" w:tentative="1">
      <w:start w:val="1"/>
      <w:numFmt w:val="bullet"/>
      <w:lvlText w:val="•"/>
      <w:lvlJc w:val="left"/>
      <w:pPr>
        <w:tabs>
          <w:tab w:val="num" w:pos="5760"/>
        </w:tabs>
        <w:ind w:left="5760" w:hanging="360"/>
      </w:pPr>
      <w:rPr>
        <w:rFonts w:ascii="Times New Roman" w:hAnsi="Times New Roman" w:hint="default"/>
      </w:rPr>
    </w:lvl>
    <w:lvl w:ilvl="8" w:tplc="0520D7CE"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65743C5"/>
    <w:multiLevelType w:val="hybridMultilevel"/>
    <w:tmpl w:val="CD7A5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9535DF"/>
    <w:multiLevelType w:val="hybridMultilevel"/>
    <w:tmpl w:val="E1226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08714E"/>
    <w:multiLevelType w:val="singleLevel"/>
    <w:tmpl w:val="11ECF1DA"/>
    <w:lvl w:ilvl="0">
      <w:start w:val="1"/>
      <w:numFmt w:val="bullet"/>
      <w:pStyle w:val="Style1"/>
      <w:lvlText w:val=""/>
      <w:lvlJc w:val="left"/>
      <w:pPr>
        <w:tabs>
          <w:tab w:val="num" w:pos="360"/>
        </w:tabs>
        <w:ind w:left="360" w:hanging="360"/>
      </w:pPr>
      <w:rPr>
        <w:rFonts w:ascii="Symbol" w:hAnsi="Symbol" w:hint="default"/>
        <w:color w:val="auto"/>
      </w:rPr>
    </w:lvl>
  </w:abstractNum>
  <w:num w:numId="1" w16cid:durableId="1061100828">
    <w:abstractNumId w:val="21"/>
  </w:num>
  <w:num w:numId="2" w16cid:durableId="1209340896">
    <w:abstractNumId w:val="19"/>
  </w:num>
  <w:num w:numId="3" w16cid:durableId="2013725010">
    <w:abstractNumId w:val="18"/>
  </w:num>
  <w:num w:numId="4" w16cid:durableId="1170682372">
    <w:abstractNumId w:val="5"/>
  </w:num>
  <w:num w:numId="5" w16cid:durableId="129637184">
    <w:abstractNumId w:val="20"/>
  </w:num>
  <w:num w:numId="6" w16cid:durableId="1506170343">
    <w:abstractNumId w:val="0"/>
  </w:num>
  <w:num w:numId="7" w16cid:durableId="1805466606">
    <w:abstractNumId w:val="16"/>
  </w:num>
  <w:num w:numId="8" w16cid:durableId="673344926">
    <w:abstractNumId w:val="3"/>
  </w:num>
  <w:num w:numId="9" w16cid:durableId="1861317977">
    <w:abstractNumId w:val="8"/>
  </w:num>
  <w:num w:numId="10" w16cid:durableId="2021009522">
    <w:abstractNumId w:val="17"/>
  </w:num>
  <w:num w:numId="11" w16cid:durableId="415902266">
    <w:abstractNumId w:val="11"/>
  </w:num>
  <w:num w:numId="12" w16cid:durableId="1648391680">
    <w:abstractNumId w:val="2"/>
  </w:num>
  <w:num w:numId="13" w16cid:durableId="1164663620">
    <w:abstractNumId w:val="13"/>
  </w:num>
  <w:num w:numId="14" w16cid:durableId="896748060">
    <w:abstractNumId w:val="12"/>
  </w:num>
  <w:num w:numId="15" w16cid:durableId="172183866">
    <w:abstractNumId w:val="1"/>
  </w:num>
  <w:num w:numId="16" w16cid:durableId="1114253775">
    <w:abstractNumId w:val="6"/>
  </w:num>
  <w:num w:numId="17" w16cid:durableId="833498537">
    <w:abstractNumId w:val="9"/>
  </w:num>
  <w:num w:numId="18" w16cid:durableId="1147551009">
    <w:abstractNumId w:val="24"/>
  </w:num>
  <w:num w:numId="19" w16cid:durableId="1407999687">
    <w:abstractNumId w:val="10"/>
  </w:num>
  <w:num w:numId="20" w16cid:durableId="156893494">
    <w:abstractNumId w:val="7"/>
  </w:num>
  <w:num w:numId="21" w16cid:durableId="238372835">
    <w:abstractNumId w:val="15"/>
  </w:num>
  <w:num w:numId="22" w16cid:durableId="250311930">
    <w:abstractNumId w:val="14"/>
  </w:num>
  <w:num w:numId="23" w16cid:durableId="1759209537">
    <w:abstractNumId w:val="22"/>
  </w:num>
  <w:num w:numId="24" w16cid:durableId="1569144655">
    <w:abstractNumId w:val="23"/>
  </w:num>
  <w:num w:numId="25" w16cid:durableId="190082070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EDA"/>
    <w:rsid w:val="000023A1"/>
    <w:rsid w:val="000246D1"/>
    <w:rsid w:val="00025E24"/>
    <w:rsid w:val="00026512"/>
    <w:rsid w:val="0003321E"/>
    <w:rsid w:val="000403C5"/>
    <w:rsid w:val="00040C56"/>
    <w:rsid w:val="00047D2E"/>
    <w:rsid w:val="00054B28"/>
    <w:rsid w:val="00056B71"/>
    <w:rsid w:val="00062D85"/>
    <w:rsid w:val="00064FAE"/>
    <w:rsid w:val="000737D0"/>
    <w:rsid w:val="00080414"/>
    <w:rsid w:val="00084CAF"/>
    <w:rsid w:val="00096EE9"/>
    <w:rsid w:val="000A4D53"/>
    <w:rsid w:val="000A610F"/>
    <w:rsid w:val="000B7B57"/>
    <w:rsid w:val="000C1520"/>
    <w:rsid w:val="000D1674"/>
    <w:rsid w:val="000D7ED2"/>
    <w:rsid w:val="000E433E"/>
    <w:rsid w:val="00111A94"/>
    <w:rsid w:val="001214C7"/>
    <w:rsid w:val="001221FA"/>
    <w:rsid w:val="00122B0A"/>
    <w:rsid w:val="00126208"/>
    <w:rsid w:val="001347EF"/>
    <w:rsid w:val="00137626"/>
    <w:rsid w:val="001458DC"/>
    <w:rsid w:val="0014768E"/>
    <w:rsid w:val="00152BFD"/>
    <w:rsid w:val="00164526"/>
    <w:rsid w:val="0016763E"/>
    <w:rsid w:val="00172D2C"/>
    <w:rsid w:val="00175F17"/>
    <w:rsid w:val="00187D6C"/>
    <w:rsid w:val="00196C0A"/>
    <w:rsid w:val="001A3199"/>
    <w:rsid w:val="001B0BCA"/>
    <w:rsid w:val="001C348A"/>
    <w:rsid w:val="001E128A"/>
    <w:rsid w:val="001E2CF0"/>
    <w:rsid w:val="001E77F0"/>
    <w:rsid w:val="001F4D9C"/>
    <w:rsid w:val="001F6104"/>
    <w:rsid w:val="002017E6"/>
    <w:rsid w:val="002057BE"/>
    <w:rsid w:val="0021009C"/>
    <w:rsid w:val="00210878"/>
    <w:rsid w:val="002302A4"/>
    <w:rsid w:val="0023074E"/>
    <w:rsid w:val="002471E8"/>
    <w:rsid w:val="00256EA7"/>
    <w:rsid w:val="002615F3"/>
    <w:rsid w:val="00264039"/>
    <w:rsid w:val="002A195E"/>
    <w:rsid w:val="002A562B"/>
    <w:rsid w:val="002A6479"/>
    <w:rsid w:val="002B63AA"/>
    <w:rsid w:val="002C5719"/>
    <w:rsid w:val="002D17DE"/>
    <w:rsid w:val="002E0CC4"/>
    <w:rsid w:val="002E4140"/>
    <w:rsid w:val="002E69E3"/>
    <w:rsid w:val="002F5BF6"/>
    <w:rsid w:val="003041BC"/>
    <w:rsid w:val="0032514C"/>
    <w:rsid w:val="00326410"/>
    <w:rsid w:val="00326D8A"/>
    <w:rsid w:val="00330B9F"/>
    <w:rsid w:val="003344B8"/>
    <w:rsid w:val="00343D8F"/>
    <w:rsid w:val="0037411B"/>
    <w:rsid w:val="00382E3E"/>
    <w:rsid w:val="00385ABF"/>
    <w:rsid w:val="003A2AF9"/>
    <w:rsid w:val="003C151D"/>
    <w:rsid w:val="003D305F"/>
    <w:rsid w:val="003D7E97"/>
    <w:rsid w:val="003F0E46"/>
    <w:rsid w:val="003F7C7B"/>
    <w:rsid w:val="004001F2"/>
    <w:rsid w:val="00413AFC"/>
    <w:rsid w:val="00416119"/>
    <w:rsid w:val="0042014B"/>
    <w:rsid w:val="004244A4"/>
    <w:rsid w:val="00425DC6"/>
    <w:rsid w:val="004425E7"/>
    <w:rsid w:val="0044698D"/>
    <w:rsid w:val="004510B7"/>
    <w:rsid w:val="0045227C"/>
    <w:rsid w:val="0045467A"/>
    <w:rsid w:val="00457055"/>
    <w:rsid w:val="0046582F"/>
    <w:rsid w:val="004715AC"/>
    <w:rsid w:val="004753CF"/>
    <w:rsid w:val="004931F5"/>
    <w:rsid w:val="004C3DC2"/>
    <w:rsid w:val="004F4610"/>
    <w:rsid w:val="00501476"/>
    <w:rsid w:val="0051017F"/>
    <w:rsid w:val="005113B0"/>
    <w:rsid w:val="00514964"/>
    <w:rsid w:val="00516B40"/>
    <w:rsid w:val="005234C2"/>
    <w:rsid w:val="005329E6"/>
    <w:rsid w:val="0054590B"/>
    <w:rsid w:val="00554EAC"/>
    <w:rsid w:val="00555C3B"/>
    <w:rsid w:val="00570DF2"/>
    <w:rsid w:val="005712D4"/>
    <w:rsid w:val="00573070"/>
    <w:rsid w:val="00581C77"/>
    <w:rsid w:val="005B18B0"/>
    <w:rsid w:val="005B5109"/>
    <w:rsid w:val="005B5BCC"/>
    <w:rsid w:val="005B79B7"/>
    <w:rsid w:val="005C2A16"/>
    <w:rsid w:val="005C57EA"/>
    <w:rsid w:val="005C5B31"/>
    <w:rsid w:val="005C6960"/>
    <w:rsid w:val="005C6F3A"/>
    <w:rsid w:val="005E2515"/>
    <w:rsid w:val="005E2F02"/>
    <w:rsid w:val="005E45DF"/>
    <w:rsid w:val="005F0885"/>
    <w:rsid w:val="005F57F4"/>
    <w:rsid w:val="005F5B29"/>
    <w:rsid w:val="005F7247"/>
    <w:rsid w:val="00623946"/>
    <w:rsid w:val="0063201C"/>
    <w:rsid w:val="00646792"/>
    <w:rsid w:val="006574B5"/>
    <w:rsid w:val="00674734"/>
    <w:rsid w:val="006843D9"/>
    <w:rsid w:val="00686878"/>
    <w:rsid w:val="006954C1"/>
    <w:rsid w:val="006A1577"/>
    <w:rsid w:val="006A4FD0"/>
    <w:rsid w:val="006B17F2"/>
    <w:rsid w:val="006B2324"/>
    <w:rsid w:val="006B528C"/>
    <w:rsid w:val="006C13B6"/>
    <w:rsid w:val="006C4D75"/>
    <w:rsid w:val="006C6F32"/>
    <w:rsid w:val="006E3F56"/>
    <w:rsid w:val="007032E2"/>
    <w:rsid w:val="00714741"/>
    <w:rsid w:val="00720A12"/>
    <w:rsid w:val="00723EE5"/>
    <w:rsid w:val="007267A4"/>
    <w:rsid w:val="00726A23"/>
    <w:rsid w:val="0072745A"/>
    <w:rsid w:val="00733B21"/>
    <w:rsid w:val="00733C00"/>
    <w:rsid w:val="00733CBC"/>
    <w:rsid w:val="0073571F"/>
    <w:rsid w:val="00747972"/>
    <w:rsid w:val="00757CB2"/>
    <w:rsid w:val="00765199"/>
    <w:rsid w:val="00772F15"/>
    <w:rsid w:val="00782AD9"/>
    <w:rsid w:val="007C2EFF"/>
    <w:rsid w:val="007E3124"/>
    <w:rsid w:val="007E710B"/>
    <w:rsid w:val="00801C33"/>
    <w:rsid w:val="0081713A"/>
    <w:rsid w:val="00817625"/>
    <w:rsid w:val="00830826"/>
    <w:rsid w:val="00832631"/>
    <w:rsid w:val="00837CD8"/>
    <w:rsid w:val="00853E83"/>
    <w:rsid w:val="00873485"/>
    <w:rsid w:val="00875765"/>
    <w:rsid w:val="0087578E"/>
    <w:rsid w:val="008765CA"/>
    <w:rsid w:val="00887955"/>
    <w:rsid w:val="00890E63"/>
    <w:rsid w:val="0089715D"/>
    <w:rsid w:val="008A3017"/>
    <w:rsid w:val="008A30AF"/>
    <w:rsid w:val="008A619A"/>
    <w:rsid w:val="008B6B5F"/>
    <w:rsid w:val="008C03C7"/>
    <w:rsid w:val="008F5A49"/>
    <w:rsid w:val="00914DEE"/>
    <w:rsid w:val="00914FE9"/>
    <w:rsid w:val="00923BCC"/>
    <w:rsid w:val="00926FEA"/>
    <w:rsid w:val="009313D4"/>
    <w:rsid w:val="009354DF"/>
    <w:rsid w:val="0093713A"/>
    <w:rsid w:val="0096285D"/>
    <w:rsid w:val="00962E74"/>
    <w:rsid w:val="009714F1"/>
    <w:rsid w:val="00972189"/>
    <w:rsid w:val="0098360E"/>
    <w:rsid w:val="00985DAF"/>
    <w:rsid w:val="009916EF"/>
    <w:rsid w:val="009960E7"/>
    <w:rsid w:val="009A38E4"/>
    <w:rsid w:val="009A517F"/>
    <w:rsid w:val="009B21C7"/>
    <w:rsid w:val="009C1A72"/>
    <w:rsid w:val="009C4075"/>
    <w:rsid w:val="009C4886"/>
    <w:rsid w:val="009C6949"/>
    <w:rsid w:val="009D339D"/>
    <w:rsid w:val="009E0BD4"/>
    <w:rsid w:val="009E6394"/>
    <w:rsid w:val="009F2A8E"/>
    <w:rsid w:val="00A016B8"/>
    <w:rsid w:val="00A01FAD"/>
    <w:rsid w:val="00A043DC"/>
    <w:rsid w:val="00A43E1E"/>
    <w:rsid w:val="00A4439B"/>
    <w:rsid w:val="00A46EB9"/>
    <w:rsid w:val="00A51FD8"/>
    <w:rsid w:val="00A85D66"/>
    <w:rsid w:val="00A871D3"/>
    <w:rsid w:val="00A90B34"/>
    <w:rsid w:val="00A94CEF"/>
    <w:rsid w:val="00A97A26"/>
    <w:rsid w:val="00AB1317"/>
    <w:rsid w:val="00AB1C6D"/>
    <w:rsid w:val="00AB7CB4"/>
    <w:rsid w:val="00AC2983"/>
    <w:rsid w:val="00AC6B17"/>
    <w:rsid w:val="00AD357A"/>
    <w:rsid w:val="00B056B8"/>
    <w:rsid w:val="00B05819"/>
    <w:rsid w:val="00B243AD"/>
    <w:rsid w:val="00B25200"/>
    <w:rsid w:val="00B2766C"/>
    <w:rsid w:val="00B303C3"/>
    <w:rsid w:val="00B41939"/>
    <w:rsid w:val="00B440F8"/>
    <w:rsid w:val="00B446D9"/>
    <w:rsid w:val="00B637C5"/>
    <w:rsid w:val="00B64CA9"/>
    <w:rsid w:val="00B67F59"/>
    <w:rsid w:val="00B9645F"/>
    <w:rsid w:val="00BA2AAB"/>
    <w:rsid w:val="00BA3BA4"/>
    <w:rsid w:val="00BA3D6F"/>
    <w:rsid w:val="00BB440A"/>
    <w:rsid w:val="00BC69F7"/>
    <w:rsid w:val="00BD108A"/>
    <w:rsid w:val="00BD52FB"/>
    <w:rsid w:val="00BE42ED"/>
    <w:rsid w:val="00BE4B44"/>
    <w:rsid w:val="00BE77FF"/>
    <w:rsid w:val="00C0225A"/>
    <w:rsid w:val="00C0389C"/>
    <w:rsid w:val="00C22AEF"/>
    <w:rsid w:val="00C31E51"/>
    <w:rsid w:val="00C53040"/>
    <w:rsid w:val="00C54507"/>
    <w:rsid w:val="00C55438"/>
    <w:rsid w:val="00C640F3"/>
    <w:rsid w:val="00C64EDA"/>
    <w:rsid w:val="00C66B1F"/>
    <w:rsid w:val="00C707C5"/>
    <w:rsid w:val="00C737B5"/>
    <w:rsid w:val="00C94512"/>
    <w:rsid w:val="00CB1F6D"/>
    <w:rsid w:val="00CC0613"/>
    <w:rsid w:val="00CE3AE9"/>
    <w:rsid w:val="00D05C69"/>
    <w:rsid w:val="00D339D4"/>
    <w:rsid w:val="00D379BF"/>
    <w:rsid w:val="00D51D77"/>
    <w:rsid w:val="00D55FF4"/>
    <w:rsid w:val="00D81152"/>
    <w:rsid w:val="00D82998"/>
    <w:rsid w:val="00D87148"/>
    <w:rsid w:val="00DB505A"/>
    <w:rsid w:val="00DC408D"/>
    <w:rsid w:val="00DC692C"/>
    <w:rsid w:val="00DE3EF0"/>
    <w:rsid w:val="00DF5D8A"/>
    <w:rsid w:val="00E17475"/>
    <w:rsid w:val="00E200D4"/>
    <w:rsid w:val="00E20F0F"/>
    <w:rsid w:val="00E45A13"/>
    <w:rsid w:val="00E71FCD"/>
    <w:rsid w:val="00E757D6"/>
    <w:rsid w:val="00E9168C"/>
    <w:rsid w:val="00E9360A"/>
    <w:rsid w:val="00EA23B3"/>
    <w:rsid w:val="00EB4357"/>
    <w:rsid w:val="00ED4A58"/>
    <w:rsid w:val="00ED7EDE"/>
    <w:rsid w:val="00EE142D"/>
    <w:rsid w:val="00EE1611"/>
    <w:rsid w:val="00EE7BD6"/>
    <w:rsid w:val="00F0456E"/>
    <w:rsid w:val="00F154B1"/>
    <w:rsid w:val="00F37EE9"/>
    <w:rsid w:val="00F44B53"/>
    <w:rsid w:val="00F466E8"/>
    <w:rsid w:val="00F46A43"/>
    <w:rsid w:val="00F5050D"/>
    <w:rsid w:val="00F5075F"/>
    <w:rsid w:val="00F6554E"/>
    <w:rsid w:val="00F70DA3"/>
    <w:rsid w:val="00F712BE"/>
    <w:rsid w:val="00F74DED"/>
    <w:rsid w:val="00F76B43"/>
    <w:rsid w:val="00F8445B"/>
    <w:rsid w:val="00F86046"/>
    <w:rsid w:val="00FA34E0"/>
    <w:rsid w:val="00FB02D9"/>
    <w:rsid w:val="00FB12A5"/>
    <w:rsid w:val="00FB38FA"/>
    <w:rsid w:val="00FB39E3"/>
    <w:rsid w:val="00FB438A"/>
    <w:rsid w:val="00FB6982"/>
    <w:rsid w:val="00FC3BB3"/>
    <w:rsid w:val="00FD019B"/>
    <w:rsid w:val="00FD4871"/>
    <w:rsid w:val="00FD54F0"/>
    <w:rsid w:val="00FE00EE"/>
    <w:rsid w:val="00FE437B"/>
    <w:rsid w:val="00FE5474"/>
    <w:rsid w:val="00FF0BB1"/>
    <w:rsid w:val="00FF3034"/>
    <w:rsid w:val="00FF418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59F29"/>
  <w15:docId w15:val="{AEB9D3EF-AC49-413B-B655-EA997285C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39D4"/>
    <w:rPr>
      <w:rFonts w:ascii="Tahoma" w:hAnsi="Tahom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032E2"/>
    <w:rPr>
      <w:rFonts w:ascii="Verdana" w:hAnsi="Verdana" w:hint="default"/>
      <w:strike w:val="0"/>
      <w:dstrike w:val="0"/>
      <w:color w:val="002992"/>
      <w:sz w:val="17"/>
      <w:szCs w:val="17"/>
      <w:u w:val="single"/>
      <w:effect w:val="none"/>
    </w:rPr>
  </w:style>
  <w:style w:type="paragraph" w:styleId="NormalWeb">
    <w:name w:val="Normal (Web)"/>
    <w:basedOn w:val="Normal"/>
    <w:rsid w:val="007032E2"/>
    <w:pPr>
      <w:spacing w:after="90"/>
    </w:pPr>
  </w:style>
  <w:style w:type="character" w:styleId="Strong">
    <w:name w:val="Strong"/>
    <w:basedOn w:val="DefaultParagraphFont"/>
    <w:qFormat/>
    <w:rsid w:val="007032E2"/>
    <w:rPr>
      <w:b/>
      <w:bCs/>
    </w:rPr>
  </w:style>
  <w:style w:type="table" w:styleId="TableGrid">
    <w:name w:val="Table Grid"/>
    <w:basedOn w:val="TableNormal"/>
    <w:rsid w:val="00FE4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51FD8"/>
    <w:pPr>
      <w:tabs>
        <w:tab w:val="center" w:pos="4153"/>
        <w:tab w:val="right" w:pos="8306"/>
      </w:tabs>
    </w:pPr>
  </w:style>
  <w:style w:type="paragraph" w:styleId="Footer">
    <w:name w:val="footer"/>
    <w:basedOn w:val="Normal"/>
    <w:rsid w:val="00A51FD8"/>
    <w:pPr>
      <w:tabs>
        <w:tab w:val="center" w:pos="4153"/>
        <w:tab w:val="right" w:pos="8306"/>
      </w:tabs>
    </w:pPr>
  </w:style>
  <w:style w:type="character" w:customStyle="1" w:styleId="titles">
    <w:name w:val="titles"/>
    <w:basedOn w:val="DefaultParagraphFont"/>
    <w:rsid w:val="00E45A13"/>
  </w:style>
  <w:style w:type="character" w:customStyle="1" w:styleId="bodytxt">
    <w:name w:val="bodytxt"/>
    <w:basedOn w:val="DefaultParagraphFont"/>
    <w:rsid w:val="00E45A13"/>
  </w:style>
  <w:style w:type="character" w:customStyle="1" w:styleId="greytxt">
    <w:name w:val="greytxt"/>
    <w:basedOn w:val="DefaultParagraphFont"/>
    <w:rsid w:val="00E45A13"/>
  </w:style>
  <w:style w:type="character" w:customStyle="1" w:styleId="greytxt2">
    <w:name w:val="greytxt2"/>
    <w:basedOn w:val="DefaultParagraphFont"/>
    <w:rsid w:val="00E45A13"/>
  </w:style>
  <w:style w:type="character" w:styleId="Emphasis">
    <w:name w:val="Emphasis"/>
    <w:basedOn w:val="DefaultParagraphFont"/>
    <w:qFormat/>
    <w:rsid w:val="00054B28"/>
    <w:rPr>
      <w:i/>
      <w:iCs/>
    </w:rPr>
  </w:style>
  <w:style w:type="character" w:styleId="PageNumber">
    <w:name w:val="page number"/>
    <w:basedOn w:val="DefaultParagraphFont"/>
    <w:rsid w:val="00054B28"/>
  </w:style>
  <w:style w:type="paragraph" w:styleId="BalloonText">
    <w:name w:val="Balloon Text"/>
    <w:basedOn w:val="Normal"/>
    <w:link w:val="BalloonTextChar"/>
    <w:rsid w:val="00F712BE"/>
    <w:rPr>
      <w:rFonts w:cs="Tahoma"/>
      <w:sz w:val="16"/>
      <w:szCs w:val="16"/>
    </w:rPr>
  </w:style>
  <w:style w:type="character" w:customStyle="1" w:styleId="BalloonTextChar">
    <w:name w:val="Balloon Text Char"/>
    <w:basedOn w:val="DefaultParagraphFont"/>
    <w:link w:val="BalloonText"/>
    <w:rsid w:val="00F712BE"/>
    <w:rPr>
      <w:rFonts w:ascii="Tahoma" w:hAnsi="Tahoma" w:cs="Tahoma"/>
      <w:sz w:val="16"/>
      <w:szCs w:val="16"/>
    </w:rPr>
  </w:style>
  <w:style w:type="paragraph" w:styleId="ListParagraph">
    <w:name w:val="List Paragraph"/>
    <w:basedOn w:val="Normal"/>
    <w:uiPriority w:val="34"/>
    <w:qFormat/>
    <w:rsid w:val="001E77F0"/>
    <w:pPr>
      <w:ind w:left="720"/>
      <w:contextualSpacing/>
    </w:pPr>
    <w:rPr>
      <w:rFonts w:ascii="Arial" w:hAnsi="Arial"/>
      <w:sz w:val="24"/>
    </w:rPr>
  </w:style>
  <w:style w:type="paragraph" w:customStyle="1" w:styleId="Style1">
    <w:name w:val="Style1"/>
    <w:basedOn w:val="ListParagraph"/>
    <w:link w:val="Style1Char"/>
    <w:qFormat/>
    <w:rsid w:val="00554EAC"/>
    <w:pPr>
      <w:numPr>
        <w:numId w:val="18"/>
      </w:numPr>
    </w:pPr>
    <w:rPr>
      <w:rFonts w:ascii="Tahoma" w:eastAsia="Times" w:hAnsi="Tahoma" w:cs="Tahoma"/>
      <w:sz w:val="22"/>
      <w:szCs w:val="22"/>
      <w:lang w:eastAsia="en-US"/>
    </w:rPr>
  </w:style>
  <w:style w:type="character" w:customStyle="1" w:styleId="Style1Char">
    <w:name w:val="Style1 Char"/>
    <w:link w:val="Style1"/>
    <w:rsid w:val="00554EAC"/>
    <w:rPr>
      <w:rFonts w:ascii="Tahoma" w:eastAsia="Times" w:hAnsi="Tahoma" w:cs="Tahom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720471">
      <w:bodyDiv w:val="1"/>
      <w:marLeft w:val="0"/>
      <w:marRight w:val="0"/>
      <w:marTop w:val="0"/>
      <w:marBottom w:val="0"/>
      <w:divBdr>
        <w:top w:val="none" w:sz="0" w:space="0" w:color="auto"/>
        <w:left w:val="none" w:sz="0" w:space="0" w:color="auto"/>
        <w:bottom w:val="none" w:sz="0" w:space="0" w:color="auto"/>
        <w:right w:val="none" w:sz="0" w:space="0" w:color="auto"/>
      </w:divBdr>
    </w:div>
    <w:div w:id="206187266">
      <w:bodyDiv w:val="1"/>
      <w:marLeft w:val="0"/>
      <w:marRight w:val="0"/>
      <w:marTop w:val="0"/>
      <w:marBottom w:val="0"/>
      <w:divBdr>
        <w:top w:val="none" w:sz="0" w:space="0" w:color="auto"/>
        <w:left w:val="none" w:sz="0" w:space="0" w:color="auto"/>
        <w:bottom w:val="none" w:sz="0" w:space="0" w:color="auto"/>
        <w:right w:val="none" w:sz="0" w:space="0" w:color="auto"/>
      </w:divBdr>
    </w:div>
    <w:div w:id="291594050">
      <w:bodyDiv w:val="1"/>
      <w:marLeft w:val="0"/>
      <w:marRight w:val="0"/>
      <w:marTop w:val="0"/>
      <w:marBottom w:val="0"/>
      <w:divBdr>
        <w:top w:val="none" w:sz="0" w:space="0" w:color="auto"/>
        <w:left w:val="none" w:sz="0" w:space="0" w:color="auto"/>
        <w:bottom w:val="none" w:sz="0" w:space="0" w:color="auto"/>
        <w:right w:val="none" w:sz="0" w:space="0" w:color="auto"/>
      </w:divBdr>
    </w:div>
    <w:div w:id="487748482">
      <w:bodyDiv w:val="1"/>
      <w:marLeft w:val="0"/>
      <w:marRight w:val="0"/>
      <w:marTop w:val="0"/>
      <w:marBottom w:val="0"/>
      <w:divBdr>
        <w:top w:val="none" w:sz="0" w:space="0" w:color="auto"/>
        <w:left w:val="none" w:sz="0" w:space="0" w:color="auto"/>
        <w:bottom w:val="none" w:sz="0" w:space="0" w:color="auto"/>
        <w:right w:val="none" w:sz="0" w:space="0" w:color="auto"/>
      </w:divBdr>
      <w:divsChild>
        <w:div w:id="14503967">
          <w:marLeft w:val="0"/>
          <w:marRight w:val="0"/>
          <w:marTop w:val="0"/>
          <w:marBottom w:val="0"/>
          <w:divBdr>
            <w:top w:val="none" w:sz="0" w:space="0" w:color="auto"/>
            <w:left w:val="none" w:sz="0" w:space="0" w:color="auto"/>
            <w:bottom w:val="none" w:sz="0" w:space="0" w:color="auto"/>
            <w:right w:val="none" w:sz="0" w:space="0" w:color="auto"/>
          </w:divBdr>
        </w:div>
        <w:div w:id="18119739">
          <w:marLeft w:val="0"/>
          <w:marRight w:val="0"/>
          <w:marTop w:val="0"/>
          <w:marBottom w:val="0"/>
          <w:divBdr>
            <w:top w:val="none" w:sz="0" w:space="0" w:color="auto"/>
            <w:left w:val="none" w:sz="0" w:space="0" w:color="auto"/>
            <w:bottom w:val="none" w:sz="0" w:space="0" w:color="auto"/>
            <w:right w:val="none" w:sz="0" w:space="0" w:color="auto"/>
          </w:divBdr>
        </w:div>
        <w:div w:id="63064577">
          <w:marLeft w:val="0"/>
          <w:marRight w:val="0"/>
          <w:marTop w:val="0"/>
          <w:marBottom w:val="0"/>
          <w:divBdr>
            <w:top w:val="none" w:sz="0" w:space="0" w:color="auto"/>
            <w:left w:val="none" w:sz="0" w:space="0" w:color="auto"/>
            <w:bottom w:val="none" w:sz="0" w:space="0" w:color="auto"/>
            <w:right w:val="none" w:sz="0" w:space="0" w:color="auto"/>
          </w:divBdr>
        </w:div>
        <w:div w:id="173765007">
          <w:marLeft w:val="0"/>
          <w:marRight w:val="0"/>
          <w:marTop w:val="0"/>
          <w:marBottom w:val="0"/>
          <w:divBdr>
            <w:top w:val="none" w:sz="0" w:space="0" w:color="auto"/>
            <w:left w:val="none" w:sz="0" w:space="0" w:color="auto"/>
            <w:bottom w:val="none" w:sz="0" w:space="0" w:color="auto"/>
            <w:right w:val="none" w:sz="0" w:space="0" w:color="auto"/>
          </w:divBdr>
        </w:div>
        <w:div w:id="198277860">
          <w:marLeft w:val="0"/>
          <w:marRight w:val="0"/>
          <w:marTop w:val="0"/>
          <w:marBottom w:val="0"/>
          <w:divBdr>
            <w:top w:val="none" w:sz="0" w:space="0" w:color="auto"/>
            <w:left w:val="none" w:sz="0" w:space="0" w:color="auto"/>
            <w:bottom w:val="none" w:sz="0" w:space="0" w:color="auto"/>
            <w:right w:val="none" w:sz="0" w:space="0" w:color="auto"/>
          </w:divBdr>
        </w:div>
        <w:div w:id="231425146">
          <w:marLeft w:val="0"/>
          <w:marRight w:val="0"/>
          <w:marTop w:val="0"/>
          <w:marBottom w:val="0"/>
          <w:divBdr>
            <w:top w:val="none" w:sz="0" w:space="0" w:color="auto"/>
            <w:left w:val="none" w:sz="0" w:space="0" w:color="auto"/>
            <w:bottom w:val="none" w:sz="0" w:space="0" w:color="auto"/>
            <w:right w:val="none" w:sz="0" w:space="0" w:color="auto"/>
          </w:divBdr>
        </w:div>
        <w:div w:id="553541022">
          <w:marLeft w:val="0"/>
          <w:marRight w:val="0"/>
          <w:marTop w:val="0"/>
          <w:marBottom w:val="0"/>
          <w:divBdr>
            <w:top w:val="none" w:sz="0" w:space="0" w:color="auto"/>
            <w:left w:val="none" w:sz="0" w:space="0" w:color="auto"/>
            <w:bottom w:val="none" w:sz="0" w:space="0" w:color="auto"/>
            <w:right w:val="none" w:sz="0" w:space="0" w:color="auto"/>
          </w:divBdr>
        </w:div>
        <w:div w:id="583536904">
          <w:marLeft w:val="0"/>
          <w:marRight w:val="0"/>
          <w:marTop w:val="0"/>
          <w:marBottom w:val="0"/>
          <w:divBdr>
            <w:top w:val="none" w:sz="0" w:space="0" w:color="auto"/>
            <w:left w:val="none" w:sz="0" w:space="0" w:color="auto"/>
            <w:bottom w:val="none" w:sz="0" w:space="0" w:color="auto"/>
            <w:right w:val="none" w:sz="0" w:space="0" w:color="auto"/>
          </w:divBdr>
        </w:div>
        <w:div w:id="621112806">
          <w:marLeft w:val="0"/>
          <w:marRight w:val="0"/>
          <w:marTop w:val="0"/>
          <w:marBottom w:val="0"/>
          <w:divBdr>
            <w:top w:val="none" w:sz="0" w:space="0" w:color="auto"/>
            <w:left w:val="none" w:sz="0" w:space="0" w:color="auto"/>
            <w:bottom w:val="none" w:sz="0" w:space="0" w:color="auto"/>
            <w:right w:val="none" w:sz="0" w:space="0" w:color="auto"/>
          </w:divBdr>
        </w:div>
        <w:div w:id="647368969">
          <w:marLeft w:val="0"/>
          <w:marRight w:val="0"/>
          <w:marTop w:val="0"/>
          <w:marBottom w:val="0"/>
          <w:divBdr>
            <w:top w:val="none" w:sz="0" w:space="0" w:color="auto"/>
            <w:left w:val="none" w:sz="0" w:space="0" w:color="auto"/>
            <w:bottom w:val="none" w:sz="0" w:space="0" w:color="auto"/>
            <w:right w:val="none" w:sz="0" w:space="0" w:color="auto"/>
          </w:divBdr>
        </w:div>
        <w:div w:id="842741325">
          <w:marLeft w:val="0"/>
          <w:marRight w:val="0"/>
          <w:marTop w:val="0"/>
          <w:marBottom w:val="0"/>
          <w:divBdr>
            <w:top w:val="none" w:sz="0" w:space="0" w:color="auto"/>
            <w:left w:val="none" w:sz="0" w:space="0" w:color="auto"/>
            <w:bottom w:val="none" w:sz="0" w:space="0" w:color="auto"/>
            <w:right w:val="none" w:sz="0" w:space="0" w:color="auto"/>
          </w:divBdr>
        </w:div>
        <w:div w:id="930237330">
          <w:marLeft w:val="0"/>
          <w:marRight w:val="0"/>
          <w:marTop w:val="0"/>
          <w:marBottom w:val="0"/>
          <w:divBdr>
            <w:top w:val="none" w:sz="0" w:space="0" w:color="auto"/>
            <w:left w:val="none" w:sz="0" w:space="0" w:color="auto"/>
            <w:bottom w:val="none" w:sz="0" w:space="0" w:color="auto"/>
            <w:right w:val="none" w:sz="0" w:space="0" w:color="auto"/>
          </w:divBdr>
        </w:div>
        <w:div w:id="993334562">
          <w:marLeft w:val="0"/>
          <w:marRight w:val="0"/>
          <w:marTop w:val="0"/>
          <w:marBottom w:val="0"/>
          <w:divBdr>
            <w:top w:val="none" w:sz="0" w:space="0" w:color="auto"/>
            <w:left w:val="none" w:sz="0" w:space="0" w:color="auto"/>
            <w:bottom w:val="none" w:sz="0" w:space="0" w:color="auto"/>
            <w:right w:val="none" w:sz="0" w:space="0" w:color="auto"/>
          </w:divBdr>
        </w:div>
        <w:div w:id="1024941645">
          <w:marLeft w:val="0"/>
          <w:marRight w:val="0"/>
          <w:marTop w:val="0"/>
          <w:marBottom w:val="0"/>
          <w:divBdr>
            <w:top w:val="none" w:sz="0" w:space="0" w:color="auto"/>
            <w:left w:val="none" w:sz="0" w:space="0" w:color="auto"/>
            <w:bottom w:val="none" w:sz="0" w:space="0" w:color="auto"/>
            <w:right w:val="none" w:sz="0" w:space="0" w:color="auto"/>
          </w:divBdr>
        </w:div>
        <w:div w:id="1129015328">
          <w:marLeft w:val="0"/>
          <w:marRight w:val="0"/>
          <w:marTop w:val="0"/>
          <w:marBottom w:val="0"/>
          <w:divBdr>
            <w:top w:val="none" w:sz="0" w:space="0" w:color="auto"/>
            <w:left w:val="none" w:sz="0" w:space="0" w:color="auto"/>
            <w:bottom w:val="none" w:sz="0" w:space="0" w:color="auto"/>
            <w:right w:val="none" w:sz="0" w:space="0" w:color="auto"/>
          </w:divBdr>
        </w:div>
        <w:div w:id="1167869355">
          <w:marLeft w:val="0"/>
          <w:marRight w:val="0"/>
          <w:marTop w:val="0"/>
          <w:marBottom w:val="0"/>
          <w:divBdr>
            <w:top w:val="none" w:sz="0" w:space="0" w:color="auto"/>
            <w:left w:val="none" w:sz="0" w:space="0" w:color="auto"/>
            <w:bottom w:val="none" w:sz="0" w:space="0" w:color="auto"/>
            <w:right w:val="none" w:sz="0" w:space="0" w:color="auto"/>
          </w:divBdr>
        </w:div>
        <w:div w:id="1192186770">
          <w:marLeft w:val="0"/>
          <w:marRight w:val="0"/>
          <w:marTop w:val="0"/>
          <w:marBottom w:val="0"/>
          <w:divBdr>
            <w:top w:val="none" w:sz="0" w:space="0" w:color="auto"/>
            <w:left w:val="none" w:sz="0" w:space="0" w:color="auto"/>
            <w:bottom w:val="none" w:sz="0" w:space="0" w:color="auto"/>
            <w:right w:val="none" w:sz="0" w:space="0" w:color="auto"/>
          </w:divBdr>
        </w:div>
        <w:div w:id="1206717545">
          <w:marLeft w:val="0"/>
          <w:marRight w:val="0"/>
          <w:marTop w:val="0"/>
          <w:marBottom w:val="0"/>
          <w:divBdr>
            <w:top w:val="none" w:sz="0" w:space="0" w:color="auto"/>
            <w:left w:val="none" w:sz="0" w:space="0" w:color="auto"/>
            <w:bottom w:val="none" w:sz="0" w:space="0" w:color="auto"/>
            <w:right w:val="none" w:sz="0" w:space="0" w:color="auto"/>
          </w:divBdr>
        </w:div>
        <w:div w:id="1235817058">
          <w:marLeft w:val="0"/>
          <w:marRight w:val="0"/>
          <w:marTop w:val="0"/>
          <w:marBottom w:val="0"/>
          <w:divBdr>
            <w:top w:val="none" w:sz="0" w:space="0" w:color="auto"/>
            <w:left w:val="none" w:sz="0" w:space="0" w:color="auto"/>
            <w:bottom w:val="none" w:sz="0" w:space="0" w:color="auto"/>
            <w:right w:val="none" w:sz="0" w:space="0" w:color="auto"/>
          </w:divBdr>
        </w:div>
        <w:div w:id="1256087996">
          <w:marLeft w:val="0"/>
          <w:marRight w:val="0"/>
          <w:marTop w:val="0"/>
          <w:marBottom w:val="0"/>
          <w:divBdr>
            <w:top w:val="none" w:sz="0" w:space="0" w:color="auto"/>
            <w:left w:val="none" w:sz="0" w:space="0" w:color="auto"/>
            <w:bottom w:val="none" w:sz="0" w:space="0" w:color="auto"/>
            <w:right w:val="none" w:sz="0" w:space="0" w:color="auto"/>
          </w:divBdr>
        </w:div>
        <w:div w:id="1359086005">
          <w:marLeft w:val="0"/>
          <w:marRight w:val="0"/>
          <w:marTop w:val="0"/>
          <w:marBottom w:val="0"/>
          <w:divBdr>
            <w:top w:val="none" w:sz="0" w:space="0" w:color="auto"/>
            <w:left w:val="none" w:sz="0" w:space="0" w:color="auto"/>
            <w:bottom w:val="none" w:sz="0" w:space="0" w:color="auto"/>
            <w:right w:val="none" w:sz="0" w:space="0" w:color="auto"/>
          </w:divBdr>
        </w:div>
        <w:div w:id="1395086609">
          <w:marLeft w:val="0"/>
          <w:marRight w:val="0"/>
          <w:marTop w:val="0"/>
          <w:marBottom w:val="0"/>
          <w:divBdr>
            <w:top w:val="none" w:sz="0" w:space="0" w:color="auto"/>
            <w:left w:val="none" w:sz="0" w:space="0" w:color="auto"/>
            <w:bottom w:val="none" w:sz="0" w:space="0" w:color="auto"/>
            <w:right w:val="none" w:sz="0" w:space="0" w:color="auto"/>
          </w:divBdr>
        </w:div>
        <w:div w:id="1467510050">
          <w:marLeft w:val="0"/>
          <w:marRight w:val="0"/>
          <w:marTop w:val="0"/>
          <w:marBottom w:val="0"/>
          <w:divBdr>
            <w:top w:val="none" w:sz="0" w:space="0" w:color="auto"/>
            <w:left w:val="none" w:sz="0" w:space="0" w:color="auto"/>
            <w:bottom w:val="none" w:sz="0" w:space="0" w:color="auto"/>
            <w:right w:val="none" w:sz="0" w:space="0" w:color="auto"/>
          </w:divBdr>
        </w:div>
        <w:div w:id="1501240145">
          <w:marLeft w:val="0"/>
          <w:marRight w:val="0"/>
          <w:marTop w:val="0"/>
          <w:marBottom w:val="0"/>
          <w:divBdr>
            <w:top w:val="none" w:sz="0" w:space="0" w:color="auto"/>
            <w:left w:val="none" w:sz="0" w:space="0" w:color="auto"/>
            <w:bottom w:val="none" w:sz="0" w:space="0" w:color="auto"/>
            <w:right w:val="none" w:sz="0" w:space="0" w:color="auto"/>
          </w:divBdr>
        </w:div>
        <w:div w:id="1736077440">
          <w:marLeft w:val="0"/>
          <w:marRight w:val="0"/>
          <w:marTop w:val="0"/>
          <w:marBottom w:val="0"/>
          <w:divBdr>
            <w:top w:val="none" w:sz="0" w:space="0" w:color="auto"/>
            <w:left w:val="none" w:sz="0" w:space="0" w:color="auto"/>
            <w:bottom w:val="none" w:sz="0" w:space="0" w:color="auto"/>
            <w:right w:val="none" w:sz="0" w:space="0" w:color="auto"/>
          </w:divBdr>
        </w:div>
        <w:div w:id="1745227447">
          <w:marLeft w:val="0"/>
          <w:marRight w:val="0"/>
          <w:marTop w:val="0"/>
          <w:marBottom w:val="0"/>
          <w:divBdr>
            <w:top w:val="none" w:sz="0" w:space="0" w:color="auto"/>
            <w:left w:val="none" w:sz="0" w:space="0" w:color="auto"/>
            <w:bottom w:val="none" w:sz="0" w:space="0" w:color="auto"/>
            <w:right w:val="none" w:sz="0" w:space="0" w:color="auto"/>
          </w:divBdr>
        </w:div>
        <w:div w:id="1796214007">
          <w:marLeft w:val="0"/>
          <w:marRight w:val="0"/>
          <w:marTop w:val="0"/>
          <w:marBottom w:val="0"/>
          <w:divBdr>
            <w:top w:val="none" w:sz="0" w:space="0" w:color="auto"/>
            <w:left w:val="none" w:sz="0" w:space="0" w:color="auto"/>
            <w:bottom w:val="none" w:sz="0" w:space="0" w:color="auto"/>
            <w:right w:val="none" w:sz="0" w:space="0" w:color="auto"/>
          </w:divBdr>
        </w:div>
        <w:div w:id="1988704969">
          <w:marLeft w:val="0"/>
          <w:marRight w:val="0"/>
          <w:marTop w:val="0"/>
          <w:marBottom w:val="0"/>
          <w:divBdr>
            <w:top w:val="none" w:sz="0" w:space="0" w:color="auto"/>
            <w:left w:val="none" w:sz="0" w:space="0" w:color="auto"/>
            <w:bottom w:val="none" w:sz="0" w:space="0" w:color="auto"/>
            <w:right w:val="none" w:sz="0" w:space="0" w:color="auto"/>
          </w:divBdr>
        </w:div>
        <w:div w:id="2004091353">
          <w:marLeft w:val="0"/>
          <w:marRight w:val="0"/>
          <w:marTop w:val="0"/>
          <w:marBottom w:val="0"/>
          <w:divBdr>
            <w:top w:val="none" w:sz="0" w:space="0" w:color="auto"/>
            <w:left w:val="none" w:sz="0" w:space="0" w:color="auto"/>
            <w:bottom w:val="none" w:sz="0" w:space="0" w:color="auto"/>
            <w:right w:val="none" w:sz="0" w:space="0" w:color="auto"/>
          </w:divBdr>
        </w:div>
        <w:div w:id="2009674004">
          <w:marLeft w:val="0"/>
          <w:marRight w:val="0"/>
          <w:marTop w:val="0"/>
          <w:marBottom w:val="0"/>
          <w:divBdr>
            <w:top w:val="none" w:sz="0" w:space="0" w:color="auto"/>
            <w:left w:val="none" w:sz="0" w:space="0" w:color="auto"/>
            <w:bottom w:val="none" w:sz="0" w:space="0" w:color="auto"/>
            <w:right w:val="none" w:sz="0" w:space="0" w:color="auto"/>
          </w:divBdr>
        </w:div>
        <w:div w:id="2095975197">
          <w:marLeft w:val="0"/>
          <w:marRight w:val="0"/>
          <w:marTop w:val="0"/>
          <w:marBottom w:val="0"/>
          <w:divBdr>
            <w:top w:val="none" w:sz="0" w:space="0" w:color="auto"/>
            <w:left w:val="none" w:sz="0" w:space="0" w:color="auto"/>
            <w:bottom w:val="none" w:sz="0" w:space="0" w:color="auto"/>
            <w:right w:val="none" w:sz="0" w:space="0" w:color="auto"/>
          </w:divBdr>
        </w:div>
      </w:divsChild>
    </w:div>
    <w:div w:id="624428598">
      <w:bodyDiv w:val="1"/>
      <w:marLeft w:val="0"/>
      <w:marRight w:val="0"/>
      <w:marTop w:val="0"/>
      <w:marBottom w:val="0"/>
      <w:divBdr>
        <w:top w:val="none" w:sz="0" w:space="0" w:color="auto"/>
        <w:left w:val="none" w:sz="0" w:space="0" w:color="auto"/>
        <w:bottom w:val="none" w:sz="0" w:space="0" w:color="auto"/>
        <w:right w:val="none" w:sz="0" w:space="0" w:color="auto"/>
      </w:divBdr>
    </w:div>
    <w:div w:id="845250242">
      <w:bodyDiv w:val="1"/>
      <w:marLeft w:val="0"/>
      <w:marRight w:val="0"/>
      <w:marTop w:val="0"/>
      <w:marBottom w:val="0"/>
      <w:divBdr>
        <w:top w:val="none" w:sz="0" w:space="0" w:color="auto"/>
        <w:left w:val="none" w:sz="0" w:space="0" w:color="auto"/>
        <w:bottom w:val="none" w:sz="0" w:space="0" w:color="auto"/>
        <w:right w:val="none" w:sz="0" w:space="0" w:color="auto"/>
      </w:divBdr>
    </w:div>
    <w:div w:id="919607801">
      <w:bodyDiv w:val="1"/>
      <w:marLeft w:val="0"/>
      <w:marRight w:val="0"/>
      <w:marTop w:val="0"/>
      <w:marBottom w:val="0"/>
      <w:divBdr>
        <w:top w:val="none" w:sz="0" w:space="0" w:color="auto"/>
        <w:left w:val="none" w:sz="0" w:space="0" w:color="auto"/>
        <w:bottom w:val="none" w:sz="0" w:space="0" w:color="auto"/>
        <w:right w:val="none" w:sz="0" w:space="0" w:color="auto"/>
      </w:divBdr>
    </w:div>
    <w:div w:id="1096706520">
      <w:bodyDiv w:val="1"/>
      <w:marLeft w:val="0"/>
      <w:marRight w:val="0"/>
      <w:marTop w:val="0"/>
      <w:marBottom w:val="0"/>
      <w:divBdr>
        <w:top w:val="none" w:sz="0" w:space="0" w:color="auto"/>
        <w:left w:val="none" w:sz="0" w:space="0" w:color="auto"/>
        <w:bottom w:val="none" w:sz="0" w:space="0" w:color="auto"/>
        <w:right w:val="none" w:sz="0" w:space="0" w:color="auto"/>
      </w:divBdr>
    </w:div>
    <w:div w:id="1190946926">
      <w:bodyDiv w:val="1"/>
      <w:marLeft w:val="0"/>
      <w:marRight w:val="0"/>
      <w:marTop w:val="0"/>
      <w:marBottom w:val="0"/>
      <w:divBdr>
        <w:top w:val="none" w:sz="0" w:space="0" w:color="auto"/>
        <w:left w:val="none" w:sz="0" w:space="0" w:color="auto"/>
        <w:bottom w:val="none" w:sz="0" w:space="0" w:color="auto"/>
        <w:right w:val="none" w:sz="0" w:space="0" w:color="auto"/>
      </w:divBdr>
    </w:div>
    <w:div w:id="1505902561">
      <w:bodyDiv w:val="1"/>
      <w:marLeft w:val="0"/>
      <w:marRight w:val="0"/>
      <w:marTop w:val="0"/>
      <w:marBottom w:val="0"/>
      <w:divBdr>
        <w:top w:val="none" w:sz="0" w:space="0" w:color="auto"/>
        <w:left w:val="none" w:sz="0" w:space="0" w:color="auto"/>
        <w:bottom w:val="none" w:sz="0" w:space="0" w:color="auto"/>
        <w:right w:val="none" w:sz="0" w:space="0" w:color="auto"/>
      </w:divBdr>
    </w:div>
    <w:div w:id="1517888756">
      <w:bodyDiv w:val="1"/>
      <w:marLeft w:val="0"/>
      <w:marRight w:val="0"/>
      <w:marTop w:val="0"/>
      <w:marBottom w:val="0"/>
      <w:divBdr>
        <w:top w:val="none" w:sz="0" w:space="0" w:color="auto"/>
        <w:left w:val="none" w:sz="0" w:space="0" w:color="auto"/>
        <w:bottom w:val="none" w:sz="0" w:space="0" w:color="auto"/>
        <w:right w:val="none" w:sz="0" w:space="0" w:color="auto"/>
      </w:divBdr>
    </w:div>
    <w:div w:id="1549992811">
      <w:bodyDiv w:val="1"/>
      <w:marLeft w:val="0"/>
      <w:marRight w:val="0"/>
      <w:marTop w:val="0"/>
      <w:marBottom w:val="0"/>
      <w:divBdr>
        <w:top w:val="none" w:sz="0" w:space="0" w:color="auto"/>
        <w:left w:val="none" w:sz="0" w:space="0" w:color="auto"/>
        <w:bottom w:val="none" w:sz="0" w:space="0" w:color="auto"/>
        <w:right w:val="none" w:sz="0" w:space="0" w:color="auto"/>
      </w:divBdr>
    </w:div>
    <w:div w:id="1564100538">
      <w:bodyDiv w:val="1"/>
      <w:marLeft w:val="0"/>
      <w:marRight w:val="0"/>
      <w:marTop w:val="0"/>
      <w:marBottom w:val="0"/>
      <w:divBdr>
        <w:top w:val="none" w:sz="0" w:space="0" w:color="auto"/>
        <w:left w:val="none" w:sz="0" w:space="0" w:color="auto"/>
        <w:bottom w:val="none" w:sz="0" w:space="0" w:color="auto"/>
        <w:right w:val="none" w:sz="0" w:space="0" w:color="auto"/>
      </w:divBdr>
    </w:div>
    <w:div w:id="1840729389">
      <w:bodyDiv w:val="1"/>
      <w:marLeft w:val="0"/>
      <w:marRight w:val="0"/>
      <w:marTop w:val="0"/>
      <w:marBottom w:val="0"/>
      <w:divBdr>
        <w:top w:val="none" w:sz="0" w:space="0" w:color="auto"/>
        <w:left w:val="none" w:sz="0" w:space="0" w:color="auto"/>
        <w:bottom w:val="none" w:sz="0" w:space="0" w:color="auto"/>
        <w:right w:val="none" w:sz="0" w:space="0" w:color="auto"/>
      </w:divBdr>
    </w:div>
    <w:div w:id="1863862184">
      <w:bodyDiv w:val="1"/>
      <w:marLeft w:val="0"/>
      <w:marRight w:val="0"/>
      <w:marTop w:val="0"/>
      <w:marBottom w:val="0"/>
      <w:divBdr>
        <w:top w:val="none" w:sz="0" w:space="0" w:color="auto"/>
        <w:left w:val="none" w:sz="0" w:space="0" w:color="auto"/>
        <w:bottom w:val="none" w:sz="0" w:space="0" w:color="auto"/>
        <w:right w:val="none" w:sz="0" w:space="0" w:color="auto"/>
      </w:divBdr>
    </w:div>
    <w:div w:id="1910144012">
      <w:bodyDiv w:val="1"/>
      <w:marLeft w:val="0"/>
      <w:marRight w:val="0"/>
      <w:marTop w:val="0"/>
      <w:marBottom w:val="0"/>
      <w:divBdr>
        <w:top w:val="none" w:sz="0" w:space="0" w:color="auto"/>
        <w:left w:val="none" w:sz="0" w:space="0" w:color="auto"/>
        <w:bottom w:val="none" w:sz="0" w:space="0" w:color="auto"/>
        <w:right w:val="none" w:sz="0" w:space="0" w:color="auto"/>
      </w:divBdr>
    </w:div>
    <w:div w:id="202933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D93EDB-5C36-4578-A141-41FEAB3E66CB}">
  <ds:schemaRefs>
    <ds:schemaRef ds:uri="http://schemas.openxmlformats.org/officeDocument/2006/bibliography"/>
  </ds:schemaRefs>
</ds:datastoreItem>
</file>

<file path=docMetadata/LabelInfo.xml><?xml version="1.0" encoding="utf-8"?>
<clbl:labelList xmlns:clbl="http://schemas.microsoft.com/office/2020/mipLabelMetadata">
  <clbl:label id="{5d282c76-10c3-4942-8dc8-1051b63d5bed}" enabled="1" method="Privileged" siteId="{7413ad02-38a3-4710-90ac-2c7381c1efa8}"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FRCA 2900 - Job Description</vt:lpstr>
    </vt:vector>
  </TitlesOfParts>
  <Company>Flight Operations and Services Ltd</Company>
  <LinksUpToDate>false</LinksUpToDate>
  <CharactersWithSpaces>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FRCA 2900 - Job Description</dc:title>
  <dc:creator>DaviesC</dc:creator>
  <cp:lastModifiedBy>Lowton, Sophie</cp:lastModifiedBy>
  <cp:revision>3</cp:revision>
  <cp:lastPrinted>2015-06-03T10:43:00Z</cp:lastPrinted>
  <dcterms:created xsi:type="dcterms:W3CDTF">2025-03-14T08:36:00Z</dcterms:created>
  <dcterms:modified xsi:type="dcterms:W3CDTF">2025-03-14T08:37:00Z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7779a30,bcafe9b,728a5638</vt:lpwstr>
  </property>
  <property fmtid="{D5CDD505-2E9C-101B-9397-08002B2CF9AE}" pid="3" name="ClassificationContentMarkingHeaderFontProps">
    <vt:lpwstr>#000000,10,Calibri</vt:lpwstr>
  </property>
  <property fmtid="{D5CDD505-2E9C-101B-9397-08002B2CF9AE}" pid="4" name="ClassificationContentMarkingHeaderText">
    <vt:lpwstr>DRAKEN PUBLIC</vt:lpwstr>
  </property>
  <property fmtid="{D5CDD505-2E9C-101B-9397-08002B2CF9AE}" pid="5" name="ClassificationContentMarkingFooterShapeIds">
    <vt:lpwstr>f1dcbd2,205ddc21,28e5dd48</vt:lpwstr>
  </property>
  <property fmtid="{D5CDD505-2E9C-101B-9397-08002B2CF9AE}" pid="6" name="ClassificationContentMarkingFooterFontProps">
    <vt:lpwstr>#000000,10,Calibri</vt:lpwstr>
  </property>
  <property fmtid="{D5CDD505-2E9C-101B-9397-08002B2CF9AE}" pid="7" name="ClassificationContentMarkingFooterText">
    <vt:lpwstr>DRAKEN PUBLIC</vt:lpwstr>
  </property>
</Properties>
</file>