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B769" w14:textId="171A5CC5" w:rsidR="005C77C9" w:rsidRPr="005C77C9" w:rsidRDefault="005C77C9">
      <w:r w:rsidRPr="005C77C9">
        <w:t xml:space="preserve">Job Title: </w:t>
      </w:r>
      <w:r w:rsidR="00480F63">
        <w:t xml:space="preserve">Strategic </w:t>
      </w:r>
      <w:r w:rsidR="00E9035C">
        <w:t>Procurement Manager</w:t>
      </w:r>
      <w:r w:rsidRPr="005C77C9">
        <w:t xml:space="preserve"> – Strategic Procurement</w:t>
      </w:r>
      <w:r w:rsidR="00423A6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0"/>
        <w:gridCol w:w="2149"/>
        <w:gridCol w:w="2557"/>
        <w:gridCol w:w="2386"/>
      </w:tblGrid>
      <w:tr w:rsidR="001F2E78" w14:paraId="665E8CAC" w14:textId="77777777" w:rsidTr="00470F2E">
        <w:tc>
          <w:tcPr>
            <w:tcW w:w="9242" w:type="dxa"/>
            <w:gridSpan w:val="4"/>
            <w:shd w:val="clear" w:color="auto" w:fill="000000" w:themeFill="text1"/>
          </w:tcPr>
          <w:p w14:paraId="02893FBB" w14:textId="4DB7F671" w:rsidR="001F2E78" w:rsidRDefault="001F2E78" w:rsidP="001F2E78">
            <w:r w:rsidRPr="005C77C9">
              <w:t>Role Purpose (position scope)</w:t>
            </w:r>
          </w:p>
        </w:tc>
      </w:tr>
      <w:tr w:rsidR="005C77C9" w14:paraId="659BFF5D" w14:textId="77777777" w:rsidTr="00B11F51">
        <w:trPr>
          <w:trHeight w:val="826"/>
        </w:trPr>
        <w:tc>
          <w:tcPr>
            <w:tcW w:w="9242" w:type="dxa"/>
            <w:gridSpan w:val="4"/>
          </w:tcPr>
          <w:p w14:paraId="1883F7B0" w14:textId="77777777" w:rsidR="001F2E78" w:rsidRDefault="00B75DC2" w:rsidP="00692679">
            <w:r w:rsidRPr="00B75DC2">
              <w:t xml:space="preserve">Draken is a leader in the provision of Electronic Warfare and Red Air Aggressor Training, dedicated to delivering innovative solutions and high-quality products to our customers. We value strategic thinking, collaboration, and continuous improvement in our operations. </w:t>
            </w:r>
          </w:p>
          <w:p w14:paraId="348D4E43" w14:textId="77777777" w:rsidR="00692679" w:rsidRDefault="00692679" w:rsidP="00692679"/>
          <w:p w14:paraId="7A120BCE" w14:textId="6F04AC7D" w:rsidR="00396F61" w:rsidRDefault="00396F61" w:rsidP="00396F61">
            <w:r w:rsidRPr="00396F61">
              <w:t xml:space="preserve">The Procurement Manager will play a critical role in supporting </w:t>
            </w:r>
            <w:r w:rsidR="000F1385">
              <w:t>Draken</w:t>
            </w:r>
            <w:r w:rsidRPr="00396F61">
              <w:t xml:space="preserve"> by </w:t>
            </w:r>
            <w:r w:rsidR="005B71AE" w:rsidRPr="00803596">
              <w:t>provid</w:t>
            </w:r>
            <w:r w:rsidR="005B71AE">
              <w:t>ing</w:t>
            </w:r>
            <w:r w:rsidR="005B71AE" w:rsidRPr="00803596">
              <w:t xml:space="preserve"> early and proactive procurement support to bids from the outset, ensuring the timely submission of accurate procurement inputs and pricing. The role will</w:t>
            </w:r>
            <w:r w:rsidR="005B71AE">
              <w:t xml:space="preserve"> support </w:t>
            </w:r>
            <w:r w:rsidR="005B71AE" w:rsidRPr="00803596">
              <w:t>the strategic direction of</w:t>
            </w:r>
            <w:r w:rsidR="00420422">
              <w:t xml:space="preserve"> </w:t>
            </w:r>
            <w:r w:rsidR="005B71AE" w:rsidRPr="00803596">
              <w:t>programmes through continuous development and innovation</w:t>
            </w:r>
            <w:r w:rsidR="00420422">
              <w:t>.</w:t>
            </w:r>
          </w:p>
          <w:p w14:paraId="5BE65CDD" w14:textId="77777777" w:rsidR="00396F61" w:rsidRDefault="00396F61" w:rsidP="00396F61"/>
          <w:p w14:paraId="6A965F86" w14:textId="215BDAD2" w:rsidR="00396F61" w:rsidRDefault="00396F61" w:rsidP="00396F61">
            <w:r w:rsidRPr="00396F61">
              <w:t>This role is responsible for managing key supplier relationships, leading commercial and contractual activities, and ensuring robust, compliant routes</w:t>
            </w:r>
            <w:r w:rsidRPr="00396F61">
              <w:noBreakHyphen/>
              <w:t>to</w:t>
            </w:r>
            <w:r w:rsidRPr="00396F61">
              <w:noBreakHyphen/>
              <w:t>supply that meet programme, cost, quality, and schedule objectives.</w:t>
            </w:r>
          </w:p>
          <w:p w14:paraId="2EDCE914" w14:textId="77777777" w:rsidR="00396F61" w:rsidRPr="00396F61" w:rsidRDefault="00396F61" w:rsidP="00396F61"/>
          <w:p w14:paraId="02169F4A" w14:textId="5235854F" w:rsidR="00396F61" w:rsidRDefault="00396F61" w:rsidP="00396F61">
            <w:r w:rsidRPr="00396F61">
              <w:t xml:space="preserve">With a proven track record in manufacturing procurement, the role holder will bring strong </w:t>
            </w:r>
            <w:r w:rsidR="00A06891">
              <w:t>procurement</w:t>
            </w:r>
            <w:r w:rsidRPr="00396F61">
              <w:t xml:space="preserve"> judgement, contract management expertise, and an ability to operate in a regulated, technically demanding environment. </w:t>
            </w:r>
          </w:p>
          <w:p w14:paraId="735F4E67" w14:textId="77777777" w:rsidR="00396F61" w:rsidRDefault="00396F61" w:rsidP="00396F61"/>
          <w:p w14:paraId="25DB8321" w14:textId="5C31AA19" w:rsidR="00396F61" w:rsidRDefault="00396F61" w:rsidP="00396F61">
            <w:r w:rsidRPr="00396F61">
              <w:t xml:space="preserve">Working closely with </w:t>
            </w:r>
            <w:r w:rsidR="00A06891">
              <w:t>the Technology Team</w:t>
            </w:r>
            <w:r w:rsidRPr="00396F61">
              <w:t>, Programmes, and other functional stakeholders, the Procurement Manager will provide strategic procurement leadership throughout the full lifecycle—from bid and source selection through contract award and in</w:t>
            </w:r>
            <w:r w:rsidRPr="00396F61">
              <w:noBreakHyphen/>
              <w:t>service support—while actively managing risk, performance, and total cost of ownership.</w:t>
            </w:r>
          </w:p>
          <w:p w14:paraId="4BD76F6E" w14:textId="77777777" w:rsidR="00A06891" w:rsidRPr="00396F61" w:rsidRDefault="00A06891" w:rsidP="00396F61"/>
          <w:p w14:paraId="71424E98" w14:textId="78D0ECA9" w:rsidR="00396F61" w:rsidRPr="00396F61" w:rsidRDefault="00396F61" w:rsidP="00396F61">
            <w:r w:rsidRPr="00396F61">
              <w:t xml:space="preserve">The role will contribute to the continuous improvement of procurement capability within Red Force, acting as a </w:t>
            </w:r>
            <w:proofErr w:type="gramStart"/>
            <w:r w:rsidRPr="00396F61">
              <w:t>trusted  partner</w:t>
            </w:r>
            <w:proofErr w:type="gramEnd"/>
            <w:r w:rsidRPr="00396F61">
              <w:t xml:space="preserve"> to the business and championing best practice across supplier management, compliance, and value creation.</w:t>
            </w:r>
          </w:p>
          <w:p w14:paraId="592B1A47" w14:textId="792ECD86" w:rsidR="00396F61" w:rsidRDefault="00396F61" w:rsidP="00692679"/>
        </w:tc>
      </w:tr>
      <w:tr w:rsidR="005C77C9" w14:paraId="141E5389" w14:textId="77777777" w:rsidTr="005C77C9">
        <w:tc>
          <w:tcPr>
            <w:tcW w:w="2150" w:type="dxa"/>
            <w:shd w:val="clear" w:color="auto" w:fill="000000" w:themeFill="text1"/>
          </w:tcPr>
          <w:p w14:paraId="1FDE56E2" w14:textId="60D7AE18" w:rsidR="005C77C9" w:rsidRDefault="005C77C9">
            <w:r>
              <w:t>Line Manager</w:t>
            </w:r>
          </w:p>
        </w:tc>
        <w:tc>
          <w:tcPr>
            <w:tcW w:w="2149" w:type="dxa"/>
            <w:shd w:val="clear" w:color="auto" w:fill="000000" w:themeFill="text1"/>
          </w:tcPr>
          <w:p w14:paraId="6CC15DA7" w14:textId="4E9E23B0" w:rsidR="005C77C9" w:rsidRDefault="005C77C9">
            <w:r>
              <w:t>Dotted Line</w:t>
            </w:r>
          </w:p>
        </w:tc>
        <w:tc>
          <w:tcPr>
            <w:tcW w:w="2557" w:type="dxa"/>
            <w:shd w:val="clear" w:color="auto" w:fill="000000" w:themeFill="text1"/>
          </w:tcPr>
          <w:p w14:paraId="4E909175" w14:textId="143184C3" w:rsidR="005C77C9" w:rsidRDefault="005C77C9">
            <w:r>
              <w:t xml:space="preserve">Direct Report </w:t>
            </w:r>
          </w:p>
        </w:tc>
        <w:tc>
          <w:tcPr>
            <w:tcW w:w="2386" w:type="dxa"/>
            <w:shd w:val="clear" w:color="auto" w:fill="000000" w:themeFill="text1"/>
          </w:tcPr>
          <w:p w14:paraId="1B292287" w14:textId="5A13C75D" w:rsidR="005C77C9" w:rsidRDefault="005C77C9">
            <w:r>
              <w:t>Dotted Line</w:t>
            </w:r>
          </w:p>
        </w:tc>
      </w:tr>
      <w:tr w:rsidR="005C77C9" w14:paraId="5CC52F61" w14:textId="77777777" w:rsidTr="005C77C9">
        <w:tc>
          <w:tcPr>
            <w:tcW w:w="2150" w:type="dxa"/>
          </w:tcPr>
          <w:p w14:paraId="3B8EBC53" w14:textId="1E76E15C" w:rsidR="005C77C9" w:rsidRDefault="00951DA9">
            <w:r>
              <w:t>Anna Buck</w:t>
            </w:r>
          </w:p>
        </w:tc>
        <w:tc>
          <w:tcPr>
            <w:tcW w:w="2149" w:type="dxa"/>
          </w:tcPr>
          <w:p w14:paraId="205B6971" w14:textId="298713F6" w:rsidR="005C77C9" w:rsidRDefault="00480F63">
            <w:r>
              <w:t>n/a</w:t>
            </w:r>
          </w:p>
        </w:tc>
        <w:tc>
          <w:tcPr>
            <w:tcW w:w="2557" w:type="dxa"/>
          </w:tcPr>
          <w:p w14:paraId="49DD9C01" w14:textId="08CA0869" w:rsidR="005C77C9" w:rsidRDefault="00951DA9">
            <w:r>
              <w:t>n/a</w:t>
            </w:r>
          </w:p>
        </w:tc>
        <w:tc>
          <w:tcPr>
            <w:tcW w:w="2386" w:type="dxa"/>
          </w:tcPr>
          <w:p w14:paraId="55B6B185" w14:textId="4B272461" w:rsidR="005C77C9" w:rsidRDefault="00951DA9">
            <w:r>
              <w:t>n/a</w:t>
            </w:r>
          </w:p>
        </w:tc>
      </w:tr>
      <w:tr w:rsidR="005C77C9" w14:paraId="62BDB4EC" w14:textId="77777777" w:rsidTr="005C77C9">
        <w:tc>
          <w:tcPr>
            <w:tcW w:w="9242" w:type="dxa"/>
            <w:gridSpan w:val="4"/>
          </w:tcPr>
          <w:p w14:paraId="3A8A3270" w14:textId="77777777" w:rsidR="005C77C9" w:rsidRDefault="005C77C9"/>
        </w:tc>
      </w:tr>
      <w:tr w:rsidR="005C77C9" w14:paraId="00597B4C" w14:textId="77777777" w:rsidTr="00126DB8">
        <w:tc>
          <w:tcPr>
            <w:tcW w:w="9242" w:type="dxa"/>
            <w:gridSpan w:val="4"/>
            <w:shd w:val="clear" w:color="auto" w:fill="000000" w:themeFill="text1"/>
          </w:tcPr>
          <w:p w14:paraId="31A41F82" w14:textId="091939DB" w:rsidR="005C77C9" w:rsidRDefault="005C77C9">
            <w:r w:rsidRPr="005C77C9">
              <w:t>Key Responsibilities</w:t>
            </w:r>
          </w:p>
        </w:tc>
      </w:tr>
      <w:tr w:rsidR="005C77C9" w14:paraId="2F45E5D5" w14:textId="77777777" w:rsidTr="00A44838">
        <w:tc>
          <w:tcPr>
            <w:tcW w:w="9242" w:type="dxa"/>
            <w:gridSpan w:val="4"/>
          </w:tcPr>
          <w:p w14:paraId="5BDF5F1A" w14:textId="4771F73F" w:rsidR="002936E7" w:rsidRDefault="002936E7" w:rsidP="002936E7">
            <w:r>
              <w:t>Strategic Development:</w:t>
            </w:r>
          </w:p>
          <w:p w14:paraId="23504DD3" w14:textId="641DDEAF" w:rsidR="002936E7" w:rsidRDefault="002936E7" w:rsidP="002936E7">
            <w:pPr>
              <w:pStyle w:val="ListParagraph"/>
              <w:numPr>
                <w:ilvl w:val="0"/>
                <w:numId w:val="15"/>
              </w:numPr>
            </w:pPr>
            <w:r>
              <w:t xml:space="preserve">  Develop and implement procurement strategies that align with organi</w:t>
            </w:r>
            <w:r w:rsidR="0079226B">
              <w:t>s</w:t>
            </w:r>
            <w:r>
              <w:t>ational goals.</w:t>
            </w:r>
          </w:p>
          <w:p w14:paraId="5AC66846" w14:textId="7DDDE039" w:rsidR="002936E7" w:rsidRDefault="002936E7" w:rsidP="002936E7">
            <w:pPr>
              <w:pStyle w:val="ListParagraph"/>
              <w:numPr>
                <w:ilvl w:val="0"/>
                <w:numId w:val="15"/>
              </w:numPr>
            </w:pPr>
            <w:r>
              <w:t xml:space="preserve">  Analyse market trends and conditions to identify procurement opportunities and risks.</w:t>
            </w:r>
          </w:p>
          <w:p w14:paraId="449ACE41" w14:textId="7CE9D085" w:rsidR="002936E7" w:rsidRDefault="00BE2AAB" w:rsidP="00E5332E">
            <w:r>
              <w:t>Stakeholder Engagement</w:t>
            </w:r>
            <w:r w:rsidR="002936E7">
              <w:t>:</w:t>
            </w:r>
          </w:p>
          <w:p w14:paraId="01E75A20" w14:textId="7588285F" w:rsidR="002936E7" w:rsidRDefault="002936E7" w:rsidP="002936E7">
            <w:pPr>
              <w:pStyle w:val="ListParagraph"/>
              <w:numPr>
                <w:ilvl w:val="0"/>
                <w:numId w:val="15"/>
              </w:numPr>
            </w:pPr>
            <w:r>
              <w:t xml:space="preserve">  Work closely with </w:t>
            </w:r>
            <w:r w:rsidR="00BE2AAB">
              <w:t xml:space="preserve">all internal </w:t>
            </w:r>
            <w:proofErr w:type="gramStart"/>
            <w:r w:rsidR="00BE2AAB">
              <w:t>stakeholders</w:t>
            </w:r>
            <w:proofErr w:type="gramEnd"/>
            <w:r w:rsidR="00BE2AAB">
              <w:t xml:space="preserve"> </w:t>
            </w:r>
            <w:r>
              <w:t xml:space="preserve">teams to understand </w:t>
            </w:r>
            <w:proofErr w:type="gramStart"/>
            <w:r>
              <w:t xml:space="preserve">technical </w:t>
            </w:r>
            <w:r w:rsidR="00BE2AAB">
              <w:t xml:space="preserve"> requirements</w:t>
            </w:r>
            <w:proofErr w:type="gramEnd"/>
            <w:r w:rsidR="00BE2AAB">
              <w:t xml:space="preserve"> </w:t>
            </w:r>
            <w:r w:rsidR="003C094C">
              <w:t xml:space="preserve">and </w:t>
            </w:r>
            <w:r>
              <w:t>specifications for materials and services.</w:t>
            </w:r>
          </w:p>
          <w:p w14:paraId="7AED6929" w14:textId="01D23416" w:rsidR="002936E7" w:rsidRDefault="002936E7" w:rsidP="003C094C">
            <w:pPr>
              <w:pStyle w:val="ListParagraph"/>
              <w:numPr>
                <w:ilvl w:val="0"/>
                <w:numId w:val="15"/>
              </w:numPr>
            </w:pPr>
            <w:r>
              <w:t xml:space="preserve"> </w:t>
            </w:r>
            <w:r w:rsidR="003C094C">
              <w:t xml:space="preserve">Using tools at </w:t>
            </w:r>
            <w:proofErr w:type="spellStart"/>
            <w:proofErr w:type="gramStart"/>
            <w:r w:rsidR="003C094C">
              <w:t>you</w:t>
            </w:r>
            <w:proofErr w:type="spellEnd"/>
            <w:proofErr w:type="gramEnd"/>
            <w:r w:rsidR="003C094C">
              <w:t xml:space="preserve"> disposal, continually a</w:t>
            </w:r>
            <w:r>
              <w:t>ssess supplier capabilities to ensure alignment with engineering standards and project needs.</w:t>
            </w:r>
          </w:p>
          <w:p w14:paraId="00E8418F" w14:textId="6DE7E0C4" w:rsidR="002936E7" w:rsidRDefault="002936E7" w:rsidP="003C094C">
            <w:r>
              <w:t>Project Management:</w:t>
            </w:r>
          </w:p>
          <w:p w14:paraId="6927C192" w14:textId="4D620D9B" w:rsidR="002936E7" w:rsidRDefault="002936E7" w:rsidP="002936E7">
            <w:pPr>
              <w:pStyle w:val="ListParagraph"/>
              <w:numPr>
                <w:ilvl w:val="0"/>
                <w:numId w:val="15"/>
              </w:numPr>
            </w:pPr>
            <w:r>
              <w:t xml:space="preserve">Lead procurement activities for major </w:t>
            </w:r>
            <w:r w:rsidR="003C094C">
              <w:t xml:space="preserve">bid </w:t>
            </w:r>
            <w:r>
              <w:t>projects, ensuring timely delivery and adherence to budget constraints.</w:t>
            </w:r>
          </w:p>
          <w:p w14:paraId="2D966ED6" w14:textId="43AB7ED4" w:rsidR="002936E7" w:rsidRDefault="003C094C" w:rsidP="003F059C">
            <w:pPr>
              <w:pStyle w:val="ListParagraph"/>
              <w:numPr>
                <w:ilvl w:val="0"/>
                <w:numId w:val="15"/>
              </w:numPr>
            </w:pPr>
            <w:r>
              <w:t xml:space="preserve"> Support </w:t>
            </w:r>
            <w:r w:rsidR="003F059C">
              <w:t>life cycle requirements especially during bid/no bid phases</w:t>
            </w:r>
            <w:r w:rsidR="002936E7">
              <w:t>.</w:t>
            </w:r>
          </w:p>
          <w:p w14:paraId="390437CF" w14:textId="57FBE8AC" w:rsidR="00A97145" w:rsidRDefault="00A97145" w:rsidP="003F059C">
            <w:pPr>
              <w:pStyle w:val="ListParagraph"/>
              <w:numPr>
                <w:ilvl w:val="0"/>
                <w:numId w:val="15"/>
              </w:numPr>
            </w:pPr>
            <w:r>
              <w:t>Support engineering lifecycle to include PDR /CDR</w:t>
            </w:r>
          </w:p>
          <w:p w14:paraId="7F26CACD" w14:textId="082002A1" w:rsidR="002936E7" w:rsidRDefault="002936E7" w:rsidP="00ED218E">
            <w:r>
              <w:t>Supplier Management:</w:t>
            </w:r>
          </w:p>
          <w:p w14:paraId="5D6CD6D1" w14:textId="7F31A6A5" w:rsidR="002936E7" w:rsidRDefault="00ED218E" w:rsidP="00BF0A79">
            <w:pPr>
              <w:pStyle w:val="ListParagraph"/>
              <w:numPr>
                <w:ilvl w:val="0"/>
                <w:numId w:val="15"/>
              </w:numPr>
            </w:pPr>
            <w:r>
              <w:t>Maintain and b</w:t>
            </w:r>
            <w:r w:rsidR="002936E7">
              <w:t>uild relationships with key suppliers</w:t>
            </w:r>
            <w:r>
              <w:t xml:space="preserve"> to minimise risks,</w:t>
            </w:r>
            <w:r w:rsidR="002936E7">
              <w:t xml:space="preserve"> </w:t>
            </w:r>
            <w:r>
              <w:t xml:space="preserve">late </w:t>
            </w:r>
            <w:r w:rsidR="00BF0A79">
              <w:t>deliveries</w:t>
            </w:r>
            <w:r w:rsidR="002936E7">
              <w:t>, c</w:t>
            </w:r>
            <w:r w:rsidR="00BF0A79">
              <w:t>ompeti</w:t>
            </w:r>
            <w:r w:rsidR="002936E7">
              <w:t>tiveness</w:t>
            </w:r>
            <w:r w:rsidR="00BF0A79">
              <w:t>.</w:t>
            </w:r>
          </w:p>
          <w:p w14:paraId="3379F8E7" w14:textId="430256C5" w:rsidR="002936E7" w:rsidRDefault="002936E7" w:rsidP="00BF0A79">
            <w:r>
              <w:t>Compliance</w:t>
            </w:r>
            <w:r w:rsidR="00E97D69">
              <w:t>,</w:t>
            </w:r>
            <w:r>
              <w:t xml:space="preserve"> Risk Management</w:t>
            </w:r>
            <w:r w:rsidR="00E97D69">
              <w:t xml:space="preserve"> and savings</w:t>
            </w:r>
            <w:r>
              <w:t>:</w:t>
            </w:r>
          </w:p>
          <w:p w14:paraId="430FE08C" w14:textId="4A54B1B0" w:rsidR="001D0256" w:rsidRDefault="002936E7" w:rsidP="001D0256">
            <w:pPr>
              <w:pStyle w:val="ListParagraph"/>
              <w:numPr>
                <w:ilvl w:val="0"/>
                <w:numId w:val="15"/>
              </w:numPr>
            </w:pPr>
            <w:r>
              <w:t xml:space="preserve">  Ensure procurement activities comply with company policies, legal standards, and ethical practices.</w:t>
            </w:r>
          </w:p>
          <w:p w14:paraId="449976F7" w14:textId="77777777" w:rsidR="00E97D69" w:rsidRDefault="002936E7" w:rsidP="00E97D69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 xml:space="preserve">  Assess and mitigate risks associated with supply chain disruptions</w:t>
            </w:r>
          </w:p>
          <w:p w14:paraId="292C9B13" w14:textId="4765E560" w:rsidR="00E97D69" w:rsidRDefault="00E97D69" w:rsidP="00E97D69">
            <w:pPr>
              <w:pStyle w:val="ListParagraph"/>
              <w:numPr>
                <w:ilvl w:val="0"/>
                <w:numId w:val="15"/>
              </w:numPr>
            </w:pPr>
            <w:r>
              <w:t>Capture savings in</w:t>
            </w:r>
            <w:r w:rsidR="00271E48">
              <w:t xml:space="preserve">to the savings register, </w:t>
            </w:r>
            <w:r>
              <w:t>in accordance with agreed savings parameters</w:t>
            </w:r>
          </w:p>
        </w:tc>
      </w:tr>
      <w:tr w:rsidR="005C77C9" w14:paraId="6DB299C5" w14:textId="77777777" w:rsidTr="00B4376A">
        <w:tc>
          <w:tcPr>
            <w:tcW w:w="9242" w:type="dxa"/>
            <w:gridSpan w:val="4"/>
          </w:tcPr>
          <w:p w14:paraId="6A4ED79D" w14:textId="77777777" w:rsidR="005C77C9" w:rsidRDefault="005C77C9"/>
        </w:tc>
      </w:tr>
      <w:tr w:rsidR="005C77C9" w14:paraId="7C29EFD0" w14:textId="77777777" w:rsidTr="005C77C9">
        <w:tc>
          <w:tcPr>
            <w:tcW w:w="9242" w:type="dxa"/>
            <w:gridSpan w:val="4"/>
            <w:shd w:val="clear" w:color="auto" w:fill="000000" w:themeFill="text1"/>
          </w:tcPr>
          <w:p w14:paraId="70F4D8B1" w14:textId="42D08E08" w:rsidR="005C77C9" w:rsidRDefault="005C77C9">
            <w:r w:rsidRPr="005C77C9">
              <w:t>Key Deliverables</w:t>
            </w:r>
          </w:p>
        </w:tc>
      </w:tr>
      <w:tr w:rsidR="005C77C9" w14:paraId="1F1DDE52" w14:textId="77777777" w:rsidTr="00643895">
        <w:tc>
          <w:tcPr>
            <w:tcW w:w="9242" w:type="dxa"/>
            <w:gridSpan w:val="4"/>
          </w:tcPr>
          <w:p w14:paraId="2FC20928" w14:textId="77777777" w:rsidR="008D5D65" w:rsidRDefault="008D5D65" w:rsidP="008D5D65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ind w:left="426"/>
            </w:pPr>
            <w:r>
              <w:t>Strategic Supplier &amp; Subcontract Management</w:t>
            </w:r>
          </w:p>
          <w:p w14:paraId="41E61055" w14:textId="77777777" w:rsidR="008D5D65" w:rsidRDefault="008D5D65" w:rsidP="008D5D65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ind w:left="426"/>
            </w:pPr>
            <w:r>
              <w:t>Make vs Buy Analysis &amp; Commercial Justification</w:t>
            </w:r>
          </w:p>
          <w:p w14:paraId="320D6DB0" w14:textId="77777777" w:rsidR="008D5D65" w:rsidRDefault="008D5D65" w:rsidP="008D5D65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ind w:left="426"/>
            </w:pPr>
            <w:r>
              <w:t>Bid &amp; Programme Support</w:t>
            </w:r>
          </w:p>
          <w:p w14:paraId="4835C67D" w14:textId="77777777" w:rsidR="008D5D65" w:rsidRDefault="008D5D65" w:rsidP="008D5D65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ind w:left="426"/>
            </w:pPr>
            <w:r>
              <w:t>Tendering, Negotiation &amp; Contract Execution</w:t>
            </w:r>
          </w:p>
          <w:p w14:paraId="520C832C" w14:textId="77777777" w:rsidR="008D5D65" w:rsidRDefault="008D5D65" w:rsidP="008D5D65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ind w:left="426"/>
            </w:pPr>
            <w:r>
              <w:t>Subcontract Governance, Documentation &amp; Compliance</w:t>
            </w:r>
          </w:p>
          <w:p w14:paraId="4511200D" w14:textId="77777777" w:rsidR="008D5D65" w:rsidRDefault="008D5D65" w:rsidP="008D5D65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ind w:left="426"/>
            </w:pPr>
            <w:r>
              <w:t>Information Security &amp; Export Control Compliance</w:t>
            </w:r>
          </w:p>
          <w:p w14:paraId="61697BA5" w14:textId="77777777" w:rsidR="008D5D65" w:rsidRDefault="008D5D65" w:rsidP="008D5D65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ind w:left="426"/>
            </w:pPr>
            <w:r>
              <w:t>Procurement Process, Governance &amp; Best Practice</w:t>
            </w:r>
          </w:p>
          <w:p w14:paraId="76D07428" w14:textId="77777777" w:rsidR="00A81F5B" w:rsidRDefault="008D5D65" w:rsidP="008D5D65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ind w:left="426"/>
            </w:pPr>
            <w:r>
              <w:t>Measurable Performance Outcomes</w:t>
            </w:r>
          </w:p>
          <w:p w14:paraId="277C9931" w14:textId="2CD15C58" w:rsidR="005C77C9" w:rsidRDefault="005C77C9" w:rsidP="008D5D65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ind w:left="426"/>
            </w:pPr>
            <w:r>
              <w:t>Must be willing to travel to meet with suppliers (UK and International), attend trade shows, or participate in industry events.</w:t>
            </w:r>
          </w:p>
          <w:p w14:paraId="1688F4A3" w14:textId="75BCD4D2" w:rsidR="005C77C9" w:rsidRDefault="005C77C9" w:rsidP="001F2E78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ind w:left="426"/>
            </w:pPr>
            <w:r>
              <w:t>Professional certifications in procurement or supply chain management (e.g.</w:t>
            </w:r>
            <w:r w:rsidR="00031518">
              <w:t xml:space="preserve"> </w:t>
            </w:r>
            <w:r>
              <w:t xml:space="preserve">CIPS) </w:t>
            </w:r>
            <w:proofErr w:type="gramStart"/>
            <w:r>
              <w:t>is</w:t>
            </w:r>
            <w:proofErr w:type="gramEnd"/>
            <w:r>
              <w:t xml:space="preserve"> desirable.</w:t>
            </w:r>
          </w:p>
        </w:tc>
      </w:tr>
      <w:tr w:rsidR="001F2E78" w14:paraId="556EA1B1" w14:textId="77777777" w:rsidTr="00A36122">
        <w:tc>
          <w:tcPr>
            <w:tcW w:w="9242" w:type="dxa"/>
            <w:gridSpan w:val="4"/>
          </w:tcPr>
          <w:p w14:paraId="7A5CCE98" w14:textId="13F620F4" w:rsidR="001F2E78" w:rsidRDefault="001F2E78">
            <w:r>
              <w:t xml:space="preserve">  </w:t>
            </w:r>
          </w:p>
        </w:tc>
      </w:tr>
      <w:tr w:rsidR="005C77C9" w14:paraId="6F2DD982" w14:textId="77777777" w:rsidTr="005C77C9">
        <w:tc>
          <w:tcPr>
            <w:tcW w:w="9242" w:type="dxa"/>
            <w:gridSpan w:val="4"/>
            <w:shd w:val="clear" w:color="auto" w:fill="000000" w:themeFill="text1"/>
          </w:tcPr>
          <w:p w14:paraId="38AA0FD3" w14:textId="57F0EB87" w:rsidR="005C77C9" w:rsidRDefault="005C77C9">
            <w:r w:rsidRPr="005C77C9">
              <w:t>Core Skills</w:t>
            </w:r>
          </w:p>
        </w:tc>
      </w:tr>
      <w:tr w:rsidR="005C77C9" w14:paraId="1C9F74A6" w14:textId="77777777" w:rsidTr="00AF1061">
        <w:tc>
          <w:tcPr>
            <w:tcW w:w="9242" w:type="dxa"/>
            <w:gridSpan w:val="4"/>
          </w:tcPr>
          <w:p w14:paraId="5D034D69" w14:textId="33AD415F" w:rsidR="00E914D8" w:rsidRPr="00E914D8" w:rsidRDefault="00E914D8" w:rsidP="00415E17">
            <w:pPr>
              <w:pStyle w:val="ListParagraph"/>
              <w:numPr>
                <w:ilvl w:val="0"/>
                <w:numId w:val="18"/>
              </w:numPr>
            </w:pPr>
            <w:r w:rsidRPr="00E914D8">
              <w:t xml:space="preserve">Proven experience developing and executing procurement strategies within complex manufacturing and operational environments. </w:t>
            </w:r>
          </w:p>
          <w:p w14:paraId="1F876FAD" w14:textId="2D0346A4" w:rsidR="00E914D8" w:rsidRPr="00E914D8" w:rsidRDefault="00E914D8" w:rsidP="00E67356">
            <w:pPr>
              <w:pStyle w:val="ListParagraph"/>
              <w:numPr>
                <w:ilvl w:val="0"/>
                <w:numId w:val="18"/>
              </w:numPr>
            </w:pPr>
            <w:r w:rsidRPr="00E914D8">
              <w:t xml:space="preserve"> Strong commercial judgement with the ability to balance cost, risk, quality, and schedule across the full programme lifecycle. </w:t>
            </w:r>
          </w:p>
          <w:p w14:paraId="1C78511F" w14:textId="604FE583" w:rsidR="00E914D8" w:rsidRPr="00E914D8" w:rsidRDefault="00F8209D" w:rsidP="00415E17">
            <w:pPr>
              <w:pStyle w:val="ListParagraph"/>
              <w:numPr>
                <w:ilvl w:val="0"/>
                <w:numId w:val="18"/>
              </w:numPr>
            </w:pPr>
            <w:r>
              <w:t>E</w:t>
            </w:r>
            <w:r w:rsidR="00E914D8" w:rsidRPr="00E914D8">
              <w:t>xperience leading commercial and contractual negotiations, including complex, high</w:t>
            </w:r>
            <w:r w:rsidR="00E914D8" w:rsidRPr="00E914D8">
              <w:noBreakHyphen/>
              <w:t xml:space="preserve">value agreements. </w:t>
            </w:r>
          </w:p>
          <w:p w14:paraId="4ECCE116" w14:textId="0CBAAB86" w:rsidR="00E914D8" w:rsidRPr="00E914D8" w:rsidRDefault="00E914D8" w:rsidP="00415E17">
            <w:pPr>
              <w:pStyle w:val="ListParagraph"/>
              <w:numPr>
                <w:ilvl w:val="0"/>
                <w:numId w:val="18"/>
              </w:numPr>
            </w:pPr>
            <w:r w:rsidRPr="00E914D8">
              <w:t xml:space="preserve"> Strong understanding of common contractual risks, issues, and remedies, and the ability to develop effective negotiation strategies. </w:t>
            </w:r>
          </w:p>
          <w:p w14:paraId="24E3E621" w14:textId="03EF07C1" w:rsidR="00E914D8" w:rsidRDefault="00E914D8" w:rsidP="00415E17">
            <w:pPr>
              <w:pStyle w:val="ListParagraph"/>
              <w:numPr>
                <w:ilvl w:val="0"/>
                <w:numId w:val="18"/>
              </w:numPr>
            </w:pPr>
            <w:r w:rsidRPr="00E914D8">
              <w:t>Ability to draft, review, and manage contracts through business approval and governance processes.</w:t>
            </w:r>
          </w:p>
          <w:p w14:paraId="56E20D7B" w14:textId="00B1ED05" w:rsidR="00A02AE6" w:rsidRPr="00E914D8" w:rsidRDefault="00A02AE6" w:rsidP="00415E17">
            <w:pPr>
              <w:pStyle w:val="ListParagraph"/>
              <w:numPr>
                <w:ilvl w:val="0"/>
                <w:numId w:val="18"/>
              </w:numPr>
            </w:pPr>
            <w:r>
              <w:t>Knowledge of foreground and background IP</w:t>
            </w:r>
            <w:r w:rsidR="00535F02">
              <w:t xml:space="preserve"> and practical application </w:t>
            </w:r>
            <w:r w:rsidR="002D7572">
              <w:t>within</w:t>
            </w:r>
            <w:r w:rsidR="00535F02">
              <w:t xml:space="preserve"> contracts</w:t>
            </w:r>
          </w:p>
          <w:p w14:paraId="69D42DFE" w14:textId="377439B3" w:rsidR="00B148BF" w:rsidRPr="00B148BF" w:rsidRDefault="00B148BF" w:rsidP="00415E17">
            <w:pPr>
              <w:pStyle w:val="ListParagraph"/>
              <w:numPr>
                <w:ilvl w:val="0"/>
                <w:numId w:val="18"/>
              </w:numPr>
            </w:pPr>
            <w:r w:rsidRPr="00B148BF">
              <w:t xml:space="preserve">Proven capability in supplier selection, assessment, and performance management within manufacturing supply chains. </w:t>
            </w:r>
          </w:p>
          <w:p w14:paraId="5D94E4C1" w14:textId="65110F4D" w:rsidR="00B148BF" w:rsidRPr="00B148BF" w:rsidRDefault="00B148BF" w:rsidP="00415E17">
            <w:pPr>
              <w:pStyle w:val="ListParagraph"/>
              <w:numPr>
                <w:ilvl w:val="0"/>
                <w:numId w:val="18"/>
              </w:numPr>
            </w:pPr>
            <w:r w:rsidRPr="00B148BF">
              <w:t>Skilled in building and maintaining effective supplier relationships to ensure continuity of supply and performance improvement.</w:t>
            </w:r>
          </w:p>
          <w:p w14:paraId="5F5FF765" w14:textId="4FF0AACB" w:rsidR="00F923F3" w:rsidRPr="00F923F3" w:rsidRDefault="00F923F3" w:rsidP="00415E17">
            <w:pPr>
              <w:pStyle w:val="ListParagraph"/>
              <w:numPr>
                <w:ilvl w:val="0"/>
                <w:numId w:val="18"/>
              </w:numPr>
            </w:pPr>
            <w:r w:rsidRPr="00F923F3">
              <w:t xml:space="preserve">Strong analytical skills, with the ability to access, interrogate, and maintain procurement data within ERP systems. </w:t>
            </w:r>
          </w:p>
          <w:p w14:paraId="7FA2C4DD" w14:textId="6025B1FF" w:rsidR="00F923F3" w:rsidRPr="00F923F3" w:rsidRDefault="00F923F3" w:rsidP="00415E17">
            <w:pPr>
              <w:pStyle w:val="ListParagraph"/>
              <w:numPr>
                <w:ilvl w:val="0"/>
                <w:numId w:val="18"/>
              </w:numPr>
            </w:pPr>
            <w:r w:rsidRPr="00F923F3">
              <w:t xml:space="preserve">Experience using supplier data platforms (e.g. JOSCAR) to provide supplier intelligence, financial insight, and risk analysis. </w:t>
            </w:r>
          </w:p>
          <w:p w14:paraId="2267570F" w14:textId="21049E9A" w:rsidR="00F923F3" w:rsidRDefault="00F923F3" w:rsidP="00415E17">
            <w:pPr>
              <w:pStyle w:val="ListParagraph"/>
              <w:numPr>
                <w:ilvl w:val="0"/>
                <w:numId w:val="18"/>
              </w:numPr>
            </w:pPr>
            <w:r w:rsidRPr="00F923F3">
              <w:t>Ability to define KPIs and provide clear, meaningful reporting on procurement performance and outcomes</w:t>
            </w:r>
          </w:p>
          <w:p w14:paraId="0D49195E" w14:textId="06646DDF" w:rsidR="00415E17" w:rsidRPr="00415E17" w:rsidRDefault="00415E17" w:rsidP="00415E17">
            <w:pPr>
              <w:pStyle w:val="ListParagraph"/>
              <w:numPr>
                <w:ilvl w:val="0"/>
                <w:numId w:val="18"/>
              </w:numPr>
            </w:pPr>
            <w:r w:rsidRPr="00415E17">
              <w:t xml:space="preserve">Excellent stakeholder management skills, with the ability to influence and challenge effectively at all levels of the organisation. </w:t>
            </w:r>
          </w:p>
          <w:p w14:paraId="7A44B528" w14:textId="03911124" w:rsidR="00415E17" w:rsidRPr="00415E17" w:rsidRDefault="00415E17" w:rsidP="00415E17">
            <w:pPr>
              <w:pStyle w:val="ListParagraph"/>
              <w:numPr>
                <w:ilvl w:val="0"/>
                <w:numId w:val="18"/>
              </w:numPr>
            </w:pPr>
            <w:r w:rsidRPr="00415E17">
              <w:t>Strong communication skills, able to present complex commercial information clearly and concisely.</w:t>
            </w:r>
          </w:p>
          <w:p w14:paraId="21E6755B" w14:textId="3F346137" w:rsidR="00415E17" w:rsidRPr="00415E17" w:rsidRDefault="00415E17" w:rsidP="00EB3693">
            <w:pPr>
              <w:pStyle w:val="ListParagraph"/>
              <w:numPr>
                <w:ilvl w:val="0"/>
                <w:numId w:val="18"/>
              </w:numPr>
            </w:pPr>
            <w:r w:rsidRPr="00415E17">
              <w:t xml:space="preserve">Thorough understanding of procurement governance, compliance, and ethical sourcing principles. </w:t>
            </w:r>
          </w:p>
          <w:p w14:paraId="7E9F511C" w14:textId="54A280DA" w:rsidR="00415E17" w:rsidRPr="00F923F3" w:rsidRDefault="00415E17" w:rsidP="00415E17">
            <w:pPr>
              <w:pStyle w:val="ListParagraph"/>
              <w:numPr>
                <w:ilvl w:val="0"/>
                <w:numId w:val="18"/>
              </w:numPr>
            </w:pPr>
            <w:r w:rsidRPr="00415E17">
              <w:t xml:space="preserve"> Committed to driving best practice, continuous improvement, and professional standards within procurement.</w:t>
            </w:r>
          </w:p>
          <w:p w14:paraId="644DED8F" w14:textId="73FFEB85" w:rsidR="005C77C9" w:rsidRDefault="005C77C9" w:rsidP="00B148BF">
            <w:pPr>
              <w:pStyle w:val="ListParagraph"/>
              <w:ind w:left="284"/>
            </w:pPr>
          </w:p>
        </w:tc>
      </w:tr>
      <w:tr w:rsidR="001F2E78" w14:paraId="1F781313" w14:textId="77777777" w:rsidTr="001F2E78">
        <w:tc>
          <w:tcPr>
            <w:tcW w:w="9242" w:type="dxa"/>
            <w:gridSpan w:val="4"/>
            <w:shd w:val="clear" w:color="auto" w:fill="FFFFFF" w:themeFill="background1"/>
          </w:tcPr>
          <w:p w14:paraId="0E7AFE3D" w14:textId="77777777" w:rsidR="001F2E78" w:rsidRPr="001F2E78" w:rsidRDefault="001F2E78"/>
        </w:tc>
      </w:tr>
      <w:tr w:rsidR="001F2E78" w14:paraId="7EAA0512" w14:textId="77777777" w:rsidTr="001F2E78">
        <w:tc>
          <w:tcPr>
            <w:tcW w:w="9242" w:type="dxa"/>
            <w:gridSpan w:val="4"/>
            <w:shd w:val="clear" w:color="auto" w:fill="000000" w:themeFill="text1"/>
          </w:tcPr>
          <w:p w14:paraId="3C5AB3A1" w14:textId="3F7B79CF" w:rsidR="001F2E78" w:rsidRDefault="005B67C9">
            <w:r>
              <w:t>Key Measures</w:t>
            </w:r>
          </w:p>
        </w:tc>
      </w:tr>
      <w:tr w:rsidR="001F2E78" w14:paraId="5B4CDF9F" w14:textId="77777777" w:rsidTr="005B67C9">
        <w:trPr>
          <w:trHeight w:val="832"/>
        </w:trPr>
        <w:tc>
          <w:tcPr>
            <w:tcW w:w="9242" w:type="dxa"/>
            <w:gridSpan w:val="4"/>
          </w:tcPr>
          <w:p w14:paraId="109174FF" w14:textId="3A76A310" w:rsidR="005B67C9" w:rsidRPr="005B67C9" w:rsidRDefault="005B67C9" w:rsidP="005B67C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5B67C9">
              <w:rPr>
                <w:rFonts w:ascii="Verdana" w:hAnsi="Verdana" w:cs="Arial"/>
                <w:sz w:val="18"/>
                <w:szCs w:val="18"/>
              </w:rPr>
              <w:lastRenderedPageBreak/>
              <w:t xml:space="preserve">Cost savings delivered against agreed targets, captured and validated in the savings register in line with approved methodologies. </w:t>
            </w:r>
          </w:p>
          <w:p w14:paraId="37420D11" w14:textId="4E304EB6" w:rsidR="005B67C9" w:rsidRPr="005B67C9" w:rsidRDefault="005B67C9" w:rsidP="005B67C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5B67C9">
              <w:rPr>
                <w:rFonts w:ascii="Verdana" w:hAnsi="Verdana" w:cs="Arial"/>
                <w:sz w:val="18"/>
                <w:szCs w:val="18"/>
              </w:rPr>
              <w:t xml:space="preserve"> Cost avoidance achieved through improved sourcing strategies, negotiation, and demand management.</w:t>
            </w:r>
          </w:p>
          <w:p w14:paraId="24AFDF65" w14:textId="77777777" w:rsidR="00DC62A9" w:rsidRPr="00DC62A9" w:rsidRDefault="00DC62A9" w:rsidP="00DC62A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DC62A9">
              <w:rPr>
                <w:rFonts w:ascii="Verdana" w:hAnsi="Verdana" w:cs="Arial"/>
                <w:sz w:val="18"/>
                <w:szCs w:val="18"/>
              </w:rPr>
              <w:t>Demonstrable improvement in total cost of ownership (TCO), including consideration of lifecycle costs, risk, and sustainability.</w:t>
            </w:r>
          </w:p>
          <w:p w14:paraId="3B85E72E" w14:textId="4C54762E" w:rsidR="00DC62A9" w:rsidRPr="00DC62A9" w:rsidRDefault="00DC62A9" w:rsidP="00DC62A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DC62A9">
              <w:rPr>
                <w:rFonts w:ascii="Verdana" w:hAnsi="Verdana" w:cs="Arial"/>
                <w:sz w:val="18"/>
                <w:szCs w:val="18"/>
              </w:rPr>
              <w:t>On</w:t>
            </w:r>
            <w:r w:rsidRPr="00DC62A9">
              <w:rPr>
                <w:rFonts w:ascii="Verdana" w:hAnsi="Verdana" w:cs="Arial"/>
                <w:sz w:val="18"/>
                <w:szCs w:val="18"/>
              </w:rPr>
              <w:noBreakHyphen/>
              <w:t>time placement of contracts and purchase orders to meet programme milestones.</w:t>
            </w:r>
          </w:p>
          <w:p w14:paraId="4695AF68" w14:textId="1E32976A" w:rsidR="00732869" w:rsidRPr="00732869" w:rsidRDefault="00732869" w:rsidP="0073286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732869">
              <w:rPr>
                <w:rFonts w:ascii="Verdana" w:hAnsi="Verdana" w:cs="Arial"/>
                <w:sz w:val="18"/>
                <w:szCs w:val="18"/>
              </w:rPr>
              <w:t>Reduction of supplier</w:t>
            </w:r>
            <w:r w:rsidRPr="00732869">
              <w:rPr>
                <w:rFonts w:ascii="Verdana" w:hAnsi="Verdana" w:cs="Arial"/>
                <w:sz w:val="18"/>
                <w:szCs w:val="18"/>
              </w:rPr>
              <w:noBreakHyphen/>
              <w:t>driven schedule risk, including long</w:t>
            </w:r>
            <w:r w:rsidRPr="00732869">
              <w:rPr>
                <w:rFonts w:ascii="Verdana" w:hAnsi="Verdana" w:cs="Arial"/>
                <w:sz w:val="18"/>
                <w:szCs w:val="18"/>
              </w:rPr>
              <w:noBreakHyphen/>
              <w:t xml:space="preserve">lead and constrained materials. </w:t>
            </w:r>
          </w:p>
          <w:p w14:paraId="77770CE2" w14:textId="4F9E9A4B" w:rsidR="00732869" w:rsidRPr="0092116F" w:rsidRDefault="00732869" w:rsidP="0073286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732869">
              <w:rPr>
                <w:rFonts w:ascii="Verdana" w:hAnsi="Verdana" w:cs="Arial"/>
                <w:sz w:val="18"/>
                <w:szCs w:val="18"/>
              </w:rPr>
              <w:t>Effective mitigation of procurement</w:t>
            </w:r>
            <w:r w:rsidRPr="00732869">
              <w:rPr>
                <w:rFonts w:ascii="Verdana" w:hAnsi="Verdana" w:cs="Arial"/>
                <w:sz w:val="18"/>
                <w:szCs w:val="18"/>
              </w:rPr>
              <w:noBreakHyphen/>
              <w:t>related delays impacting production or in</w:t>
            </w:r>
            <w:r w:rsidRPr="00732869">
              <w:rPr>
                <w:rFonts w:ascii="Verdana" w:hAnsi="Verdana" w:cs="Arial"/>
                <w:sz w:val="18"/>
                <w:szCs w:val="18"/>
              </w:rPr>
              <w:noBreakHyphen/>
              <w:t>service support.</w:t>
            </w:r>
          </w:p>
          <w:p w14:paraId="2BFE4313" w14:textId="69069D9A" w:rsidR="00732869" w:rsidRPr="00732869" w:rsidRDefault="00732869" w:rsidP="0073286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732869">
              <w:rPr>
                <w:rFonts w:ascii="Verdana" w:hAnsi="Verdana" w:cs="Arial"/>
                <w:sz w:val="18"/>
                <w:szCs w:val="18"/>
              </w:rPr>
              <w:t xml:space="preserve">Supplier performance managed to </w:t>
            </w:r>
            <w:proofErr w:type="gramStart"/>
            <w:r w:rsidRPr="00732869">
              <w:rPr>
                <w:rFonts w:ascii="Verdana" w:hAnsi="Verdana" w:cs="Arial"/>
                <w:sz w:val="18"/>
                <w:szCs w:val="18"/>
              </w:rPr>
              <w:t>agreed</w:t>
            </w:r>
            <w:proofErr w:type="gramEnd"/>
            <w:r w:rsidRPr="00732869">
              <w:rPr>
                <w:rFonts w:ascii="Verdana" w:hAnsi="Verdana" w:cs="Arial"/>
                <w:sz w:val="18"/>
                <w:szCs w:val="18"/>
              </w:rPr>
              <w:t xml:space="preserve"> KPIs (e.g. OTIF, quality, responsiveness). </w:t>
            </w:r>
          </w:p>
          <w:p w14:paraId="5460082B" w14:textId="7E41C275" w:rsidR="00732869" w:rsidRPr="00732869" w:rsidRDefault="00732869" w:rsidP="0073286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732869">
              <w:rPr>
                <w:rFonts w:ascii="Verdana" w:hAnsi="Verdana" w:cs="Arial"/>
                <w:sz w:val="18"/>
                <w:szCs w:val="18"/>
              </w:rPr>
              <w:t xml:space="preserve"> Proactive identification, escalation, and mitigation of commercial and supply chain risks. </w:t>
            </w:r>
          </w:p>
          <w:p w14:paraId="0326326A" w14:textId="353BC164" w:rsidR="00732869" w:rsidRPr="00732869" w:rsidRDefault="00732869" w:rsidP="0073286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732869">
              <w:rPr>
                <w:rFonts w:ascii="Verdana" w:hAnsi="Verdana" w:cs="Arial"/>
                <w:sz w:val="18"/>
                <w:szCs w:val="18"/>
              </w:rPr>
              <w:t>Improved supplier resilience and continuity of supply for critical and single</w:t>
            </w:r>
            <w:r w:rsidRPr="00732869">
              <w:rPr>
                <w:rFonts w:ascii="Verdana" w:hAnsi="Verdana" w:cs="Arial"/>
                <w:sz w:val="18"/>
                <w:szCs w:val="18"/>
              </w:rPr>
              <w:noBreakHyphen/>
              <w:t xml:space="preserve">source commodities. </w:t>
            </w:r>
          </w:p>
          <w:p w14:paraId="6B68C959" w14:textId="42773B99" w:rsidR="00732869" w:rsidRPr="00732869" w:rsidRDefault="00732869" w:rsidP="00732869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732869">
              <w:rPr>
                <w:rFonts w:ascii="Verdana" w:hAnsi="Verdana" w:cs="Arial"/>
                <w:sz w:val="18"/>
                <w:szCs w:val="18"/>
              </w:rPr>
              <w:t>Timely execution of supplier reviews and corrective action plans.</w:t>
            </w:r>
          </w:p>
          <w:p w14:paraId="29C67F47" w14:textId="77777777" w:rsidR="0092116F" w:rsidRPr="0092116F" w:rsidRDefault="0092116F" w:rsidP="0092116F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92116F">
              <w:rPr>
                <w:rFonts w:ascii="Verdana" w:hAnsi="Verdana" w:cs="Arial"/>
                <w:sz w:val="18"/>
                <w:szCs w:val="18"/>
              </w:rPr>
              <w:t>Contracts structured to effectively manage commercial risk, protect the business, and enable performance management.</w:t>
            </w:r>
          </w:p>
          <w:p w14:paraId="5C16062E" w14:textId="53DDF69E" w:rsidR="00732869" w:rsidRPr="0092116F" w:rsidRDefault="0092116F" w:rsidP="0092116F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Verdana" w:hAnsi="Verdana" w:cs="Arial"/>
                <w:sz w:val="18"/>
                <w:szCs w:val="18"/>
              </w:rPr>
            </w:pPr>
            <w:r w:rsidRPr="0092116F">
              <w:rPr>
                <w:rFonts w:ascii="Verdana" w:hAnsi="Verdana" w:cs="Arial"/>
                <w:sz w:val="18"/>
                <w:szCs w:val="18"/>
              </w:rPr>
              <w:t>Effective cross</w:t>
            </w:r>
            <w:r w:rsidRPr="0092116F">
              <w:rPr>
                <w:rFonts w:ascii="Verdana" w:hAnsi="Verdana" w:cs="Arial"/>
                <w:sz w:val="18"/>
                <w:szCs w:val="18"/>
              </w:rPr>
              <w:noBreakHyphen/>
              <w:t>functional engagement throughout the procurement lifecycle, from bid through in</w:t>
            </w:r>
            <w:r w:rsidRPr="0092116F">
              <w:rPr>
                <w:rFonts w:ascii="Verdana" w:hAnsi="Verdana" w:cs="Arial"/>
                <w:sz w:val="18"/>
                <w:szCs w:val="18"/>
              </w:rPr>
              <w:noBreakHyphen/>
              <w:t>service support.</w:t>
            </w:r>
          </w:p>
          <w:p w14:paraId="7815117D" w14:textId="2F35C46A" w:rsidR="00D66049" w:rsidRPr="0092116F" w:rsidRDefault="00D66049" w:rsidP="0092116F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</w:tbl>
    <w:p w14:paraId="3DF0B3E9" w14:textId="3C75D96D" w:rsidR="001F2E78" w:rsidRDefault="001F2E78" w:rsidP="00D3059E">
      <w:pPr>
        <w:tabs>
          <w:tab w:val="left" w:pos="2586"/>
        </w:tabs>
      </w:pPr>
    </w:p>
    <w:p w14:paraId="5EDEBAE7" w14:textId="2C4290C6" w:rsidR="001F2E78" w:rsidRDefault="001F2E78" w:rsidP="001F2E78">
      <w:r>
        <w:t>Job Holder:</w:t>
      </w:r>
      <w:r w:rsidR="00BD0A70">
        <w:tab/>
      </w:r>
      <w:r w:rsidR="00BD0A70">
        <w:tab/>
      </w:r>
      <w:r w:rsidR="00BD0A70">
        <w:tab/>
      </w:r>
      <w:r w:rsidR="00423A65">
        <w:tab/>
      </w:r>
      <w:r>
        <w:t xml:space="preserve"> Signed: </w:t>
      </w:r>
    </w:p>
    <w:p w14:paraId="3CB3C193" w14:textId="7544BB99" w:rsidR="001F2E78" w:rsidRDefault="001F2E78" w:rsidP="001F2E78">
      <w:r>
        <w:t>Manager:</w:t>
      </w:r>
      <w:r w:rsidR="00BD0A70">
        <w:tab/>
      </w:r>
      <w:r w:rsidR="00BD0A70">
        <w:tab/>
      </w:r>
      <w:r w:rsidR="00BD0A70">
        <w:tab/>
      </w:r>
      <w:r w:rsidR="00423A65">
        <w:tab/>
      </w:r>
      <w:r>
        <w:t xml:space="preserve"> Signed: </w:t>
      </w:r>
    </w:p>
    <w:p w14:paraId="571602BC" w14:textId="77777777" w:rsidR="001F2E78" w:rsidRDefault="001F2E78" w:rsidP="001F2E78"/>
    <w:p w14:paraId="3BB9008B" w14:textId="59157039" w:rsidR="00D4213B" w:rsidRDefault="001F2E78" w:rsidP="001F2E78">
      <w:r>
        <w:t>Date:</w:t>
      </w:r>
      <w:r>
        <w:tab/>
      </w:r>
      <w:r w:rsidR="00BD0A70">
        <w:t>08/05/2026</w:t>
      </w:r>
    </w:p>
    <w:sectPr w:rsidR="00D42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7C8C" w14:textId="77777777" w:rsidR="003F1CC0" w:rsidRDefault="003F1CC0" w:rsidP="005C77C9">
      <w:pPr>
        <w:spacing w:after="0" w:line="240" w:lineRule="auto"/>
      </w:pPr>
      <w:r>
        <w:separator/>
      </w:r>
    </w:p>
  </w:endnote>
  <w:endnote w:type="continuationSeparator" w:id="0">
    <w:p w14:paraId="7D0E843C" w14:textId="77777777" w:rsidR="003F1CC0" w:rsidRDefault="003F1CC0" w:rsidP="005C77C9">
      <w:pPr>
        <w:spacing w:after="0" w:line="240" w:lineRule="auto"/>
      </w:pPr>
      <w:r>
        <w:continuationSeparator/>
      </w:r>
    </w:p>
  </w:endnote>
  <w:endnote w:type="continuationNotice" w:id="1">
    <w:p w14:paraId="19BD19FE" w14:textId="77777777" w:rsidR="003F1CC0" w:rsidRDefault="003F1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2F4D" w14:textId="77777777" w:rsidR="00FF51A5" w:rsidRDefault="00FF5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21A4" w14:textId="70D6D12F" w:rsidR="001F2E78" w:rsidRPr="00B114A5" w:rsidRDefault="00000000" w:rsidP="001F2E78">
    <w:pPr>
      <w:pStyle w:val="Footer"/>
      <w:jc w:val="right"/>
      <w:rPr>
        <w:rFonts w:ascii="Arial" w:hAnsi="Arial" w:cs="Arial"/>
      </w:rPr>
    </w:pPr>
    <w:r>
      <w:rPr>
        <w:noProof/>
      </w:rPr>
      <w:pict w14:anchorId="00654103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alt="DRAKEN CONFIDENTIAL" style="position:absolute;left:0;text-align:left;margin-left:0;margin-top:0;width:96.6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" filled="f" stroked="f">
          <v:textbox style="mso-fit-shape-to-text:t" inset="0,0,0,15pt">
            <w:txbxContent>
              <w:p w14:paraId="48F5A488" w14:textId="77777777" w:rsidR="001F2E78" w:rsidRPr="00292DB5" w:rsidRDefault="001F2E78" w:rsidP="001F2E78">
                <w:pPr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</w:pPr>
                <w:r w:rsidRPr="00292DB5"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  <w:t>DRAKEN CONFIDENTIAL</w:t>
                </w:r>
              </w:p>
            </w:txbxContent>
          </v:textbox>
          <w10:wrap anchorx="page" anchory="page"/>
        </v:shape>
      </w:pict>
    </w:r>
    <w:r w:rsidR="001F2E78" w:rsidRPr="00B114A5">
      <w:rPr>
        <w:rFonts w:ascii="Arial" w:hAnsi="Arial" w:cs="Arial"/>
      </w:rPr>
      <w:t>FRCA 2900-09</w:t>
    </w:r>
  </w:p>
  <w:p w14:paraId="0A564E4A" w14:textId="77777777" w:rsidR="001F2E78" w:rsidRDefault="001F2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B922" w14:textId="77777777" w:rsidR="00FF51A5" w:rsidRDefault="00FF5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8298" w14:textId="77777777" w:rsidR="003F1CC0" w:rsidRDefault="003F1CC0" w:rsidP="005C77C9">
      <w:pPr>
        <w:spacing w:after="0" w:line="240" w:lineRule="auto"/>
      </w:pPr>
      <w:r>
        <w:separator/>
      </w:r>
    </w:p>
  </w:footnote>
  <w:footnote w:type="continuationSeparator" w:id="0">
    <w:p w14:paraId="7F2E0FF8" w14:textId="77777777" w:rsidR="003F1CC0" w:rsidRDefault="003F1CC0" w:rsidP="005C77C9">
      <w:pPr>
        <w:spacing w:after="0" w:line="240" w:lineRule="auto"/>
      </w:pPr>
      <w:r>
        <w:continuationSeparator/>
      </w:r>
    </w:p>
  </w:footnote>
  <w:footnote w:type="continuationNotice" w:id="1">
    <w:p w14:paraId="7A434FF1" w14:textId="77777777" w:rsidR="003F1CC0" w:rsidRDefault="003F1C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8ECD" w14:textId="77777777" w:rsidR="00FF51A5" w:rsidRDefault="00FF5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FA14" w14:textId="76543242" w:rsidR="005C77C9" w:rsidRDefault="00000000">
    <w:pPr>
      <w:pStyle w:val="Header"/>
    </w:pPr>
    <w:r>
      <w:rPr>
        <w:noProof/>
      </w:rPr>
      <w:pict w14:anchorId="741394D1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163.5pt;margin-top:-35.4pt;width:180.45pt;height:43.1pt;z-index:251658240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<v:textbox style="mso-fit-shape-to-text:t">
            <w:txbxContent>
              <w:p w14:paraId="29B4E257" w14:textId="360FA345" w:rsidR="005C77C9" w:rsidRDefault="005C77C9" w:rsidP="005C77C9">
                <w:pPr>
                  <w:pStyle w:val="Header"/>
                </w:pPr>
                <w:r>
                  <w:t>D</w:t>
                </w:r>
                <w:r w:rsidR="001F2E78">
                  <w:t>RAKEN CONFIDENTIAL</w:t>
                </w:r>
              </w:p>
              <w:p w14:paraId="15840B0E" w14:textId="45CB737E" w:rsidR="005C77C9" w:rsidRDefault="005C77C9"/>
            </w:txbxContent>
          </v:textbox>
          <w10:wrap type="square"/>
        </v:shape>
      </w:pict>
    </w:r>
    <w:r w:rsidR="005C77C9" w:rsidRPr="005C77C9">
      <w:rPr>
        <w:rFonts w:ascii="Tahoma" w:eastAsia="Times New Roman" w:hAnsi="Tahoma" w:cs="Times New Roman"/>
        <w:noProof/>
        <w:kern w:val="0"/>
        <w:szCs w:val="24"/>
        <w:lang w:eastAsia="en-GB"/>
        <w14:ligatures w14:val="none"/>
      </w:rPr>
      <w:drawing>
        <wp:inline distT="0" distB="0" distL="0" distR="0" wp14:anchorId="2AB95B40" wp14:editId="4AEAB8E1">
          <wp:extent cx="1816100" cy="431830"/>
          <wp:effectExtent l="0" t="0" r="0" b="6350"/>
          <wp:docPr id="2" name="Picture 2" descr="A black letter with a arr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letter with a arrow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8317" w14:textId="77777777" w:rsidR="00FF51A5" w:rsidRDefault="00FF5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68A"/>
    <w:multiLevelType w:val="hybridMultilevel"/>
    <w:tmpl w:val="DEFA997A"/>
    <w:lvl w:ilvl="0" w:tplc="8390D3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1B49"/>
    <w:multiLevelType w:val="hybridMultilevel"/>
    <w:tmpl w:val="0A104616"/>
    <w:lvl w:ilvl="0" w:tplc="479230B6"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06EAE"/>
    <w:multiLevelType w:val="hybridMultilevel"/>
    <w:tmpl w:val="C5E683B8"/>
    <w:lvl w:ilvl="0" w:tplc="8390D3F8">
      <w:start w:val="1"/>
      <w:numFmt w:val="bullet"/>
      <w:lvlText w:val="•"/>
      <w:lvlJc w:val="left"/>
      <w:pPr>
        <w:ind w:left="1080" w:hanging="72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7978"/>
    <w:multiLevelType w:val="hybridMultilevel"/>
    <w:tmpl w:val="A350E7D0"/>
    <w:lvl w:ilvl="0" w:tplc="8390D3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71E5"/>
    <w:multiLevelType w:val="hybridMultilevel"/>
    <w:tmpl w:val="07582752"/>
    <w:lvl w:ilvl="0" w:tplc="8390D3F8">
      <w:start w:val="1"/>
      <w:numFmt w:val="bullet"/>
      <w:lvlText w:val="•"/>
      <w:lvlJc w:val="left"/>
      <w:pPr>
        <w:ind w:left="1080" w:hanging="72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840D8"/>
    <w:multiLevelType w:val="hybridMultilevel"/>
    <w:tmpl w:val="8EC6E934"/>
    <w:lvl w:ilvl="0" w:tplc="139CB40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425B3"/>
    <w:multiLevelType w:val="hybridMultilevel"/>
    <w:tmpl w:val="169CE348"/>
    <w:lvl w:ilvl="0" w:tplc="8390D3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94A0F"/>
    <w:multiLevelType w:val="hybridMultilevel"/>
    <w:tmpl w:val="A5B24770"/>
    <w:lvl w:ilvl="0" w:tplc="8390D3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306F7"/>
    <w:multiLevelType w:val="hybridMultilevel"/>
    <w:tmpl w:val="CADC0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E04EC"/>
    <w:multiLevelType w:val="hybridMultilevel"/>
    <w:tmpl w:val="D03637DA"/>
    <w:lvl w:ilvl="0" w:tplc="4C9A2A5E">
      <w:numFmt w:val="bullet"/>
      <w:lvlText w:val="•"/>
      <w:lvlJc w:val="left"/>
      <w:pPr>
        <w:ind w:left="790" w:hanging="43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91E8B"/>
    <w:multiLevelType w:val="hybridMultilevel"/>
    <w:tmpl w:val="EB1659C0"/>
    <w:lvl w:ilvl="0" w:tplc="8390D3F8">
      <w:start w:val="1"/>
      <w:numFmt w:val="bullet"/>
      <w:lvlText w:val="•"/>
      <w:lvlJc w:val="left"/>
      <w:pPr>
        <w:ind w:left="1080" w:hanging="72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C72B0"/>
    <w:multiLevelType w:val="hybridMultilevel"/>
    <w:tmpl w:val="4C44559C"/>
    <w:lvl w:ilvl="0" w:tplc="8390D3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54EF3"/>
    <w:multiLevelType w:val="hybridMultilevel"/>
    <w:tmpl w:val="F8C8C3C8"/>
    <w:lvl w:ilvl="0" w:tplc="479230B6"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839A9"/>
    <w:multiLevelType w:val="hybridMultilevel"/>
    <w:tmpl w:val="3CE8E5D8"/>
    <w:lvl w:ilvl="0" w:tplc="8390D3F8">
      <w:start w:val="1"/>
      <w:numFmt w:val="bullet"/>
      <w:lvlText w:val="•"/>
      <w:lvlJc w:val="left"/>
      <w:pPr>
        <w:ind w:left="1109" w:hanging="360"/>
      </w:pPr>
      <w:rPr>
        <w:rFonts w:ascii="Times New Roman" w:hAnsi="Times New Roman" w:hint="default"/>
        <w:b w:val="0"/>
        <w:b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4" w15:restartNumberingAfterBreak="0">
    <w:nsid w:val="60B303FD"/>
    <w:multiLevelType w:val="hybridMultilevel"/>
    <w:tmpl w:val="8E2832BE"/>
    <w:lvl w:ilvl="0" w:tplc="479230B6"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01A6F"/>
    <w:multiLevelType w:val="hybridMultilevel"/>
    <w:tmpl w:val="A87665AE"/>
    <w:lvl w:ilvl="0" w:tplc="479230B6"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933C0"/>
    <w:multiLevelType w:val="hybridMultilevel"/>
    <w:tmpl w:val="0794FE88"/>
    <w:lvl w:ilvl="0" w:tplc="8390D3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A3DD5"/>
    <w:multiLevelType w:val="hybridMultilevel"/>
    <w:tmpl w:val="61A0A884"/>
    <w:lvl w:ilvl="0" w:tplc="8390D3F8">
      <w:start w:val="1"/>
      <w:numFmt w:val="bullet"/>
      <w:lvlText w:val="•"/>
      <w:lvlJc w:val="left"/>
      <w:pPr>
        <w:ind w:left="1080" w:hanging="72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57689">
    <w:abstractNumId w:val="13"/>
  </w:num>
  <w:num w:numId="2" w16cid:durableId="1412266002">
    <w:abstractNumId w:val="8"/>
  </w:num>
  <w:num w:numId="3" w16cid:durableId="90666195">
    <w:abstractNumId w:val="1"/>
  </w:num>
  <w:num w:numId="4" w16cid:durableId="112599858">
    <w:abstractNumId w:val="15"/>
  </w:num>
  <w:num w:numId="5" w16cid:durableId="1386442830">
    <w:abstractNumId w:val="17"/>
  </w:num>
  <w:num w:numId="6" w16cid:durableId="659306946">
    <w:abstractNumId w:val="3"/>
  </w:num>
  <w:num w:numId="7" w16cid:durableId="772435574">
    <w:abstractNumId w:val="12"/>
  </w:num>
  <w:num w:numId="8" w16cid:durableId="655842790">
    <w:abstractNumId w:val="4"/>
  </w:num>
  <w:num w:numId="9" w16cid:durableId="832643773">
    <w:abstractNumId w:val="16"/>
  </w:num>
  <w:num w:numId="10" w16cid:durableId="701982151">
    <w:abstractNumId w:val="2"/>
  </w:num>
  <w:num w:numId="11" w16cid:durableId="1685324794">
    <w:abstractNumId w:val="11"/>
  </w:num>
  <w:num w:numId="12" w16cid:durableId="1755322237">
    <w:abstractNumId w:val="14"/>
  </w:num>
  <w:num w:numId="13" w16cid:durableId="1993942821">
    <w:abstractNumId w:val="0"/>
  </w:num>
  <w:num w:numId="14" w16cid:durableId="985277783">
    <w:abstractNumId w:val="9"/>
  </w:num>
  <w:num w:numId="15" w16cid:durableId="461118476">
    <w:abstractNumId w:val="7"/>
  </w:num>
  <w:num w:numId="16" w16cid:durableId="234055583">
    <w:abstractNumId w:val="5"/>
  </w:num>
  <w:num w:numId="17" w16cid:durableId="81731613">
    <w:abstractNumId w:val="6"/>
  </w:num>
  <w:num w:numId="18" w16cid:durableId="16839684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7C9"/>
    <w:rsid w:val="00031518"/>
    <w:rsid w:val="00077139"/>
    <w:rsid w:val="00085366"/>
    <w:rsid w:val="000B50D7"/>
    <w:rsid w:val="000F1385"/>
    <w:rsid w:val="001D0256"/>
    <w:rsid w:val="001F2E78"/>
    <w:rsid w:val="00235DF5"/>
    <w:rsid w:val="00236F77"/>
    <w:rsid w:val="00271E48"/>
    <w:rsid w:val="002936E7"/>
    <w:rsid w:val="00295C5B"/>
    <w:rsid w:val="002B13AF"/>
    <w:rsid w:val="002D7572"/>
    <w:rsid w:val="002F05FC"/>
    <w:rsid w:val="00345176"/>
    <w:rsid w:val="003805BD"/>
    <w:rsid w:val="003905FC"/>
    <w:rsid w:val="00396F61"/>
    <w:rsid w:val="003C094C"/>
    <w:rsid w:val="003F059C"/>
    <w:rsid w:val="003F1501"/>
    <w:rsid w:val="003F1CC0"/>
    <w:rsid w:val="003F33B0"/>
    <w:rsid w:val="00415E17"/>
    <w:rsid w:val="00420422"/>
    <w:rsid w:val="00423A65"/>
    <w:rsid w:val="00426E4D"/>
    <w:rsid w:val="00426F46"/>
    <w:rsid w:val="00480F63"/>
    <w:rsid w:val="0048726C"/>
    <w:rsid w:val="004A41A5"/>
    <w:rsid w:val="00535F02"/>
    <w:rsid w:val="005817CB"/>
    <w:rsid w:val="005B47B7"/>
    <w:rsid w:val="005B67C9"/>
    <w:rsid w:val="005B71AE"/>
    <w:rsid w:val="005C77C9"/>
    <w:rsid w:val="006000C7"/>
    <w:rsid w:val="006753A8"/>
    <w:rsid w:val="00692679"/>
    <w:rsid w:val="006A3456"/>
    <w:rsid w:val="007021DC"/>
    <w:rsid w:val="00732869"/>
    <w:rsid w:val="00745D38"/>
    <w:rsid w:val="00745FA0"/>
    <w:rsid w:val="00757D25"/>
    <w:rsid w:val="0076577B"/>
    <w:rsid w:val="0079226B"/>
    <w:rsid w:val="0079435C"/>
    <w:rsid w:val="007947E1"/>
    <w:rsid w:val="007B1155"/>
    <w:rsid w:val="007B4213"/>
    <w:rsid w:val="007C6E3A"/>
    <w:rsid w:val="007E1F56"/>
    <w:rsid w:val="007F74A3"/>
    <w:rsid w:val="00841437"/>
    <w:rsid w:val="008454CA"/>
    <w:rsid w:val="008D5D65"/>
    <w:rsid w:val="008E6B53"/>
    <w:rsid w:val="009145F2"/>
    <w:rsid w:val="0092116F"/>
    <w:rsid w:val="00951DA9"/>
    <w:rsid w:val="00A02AE6"/>
    <w:rsid w:val="00A06891"/>
    <w:rsid w:val="00A1538F"/>
    <w:rsid w:val="00A24E6D"/>
    <w:rsid w:val="00A81F5B"/>
    <w:rsid w:val="00A9035F"/>
    <w:rsid w:val="00A97145"/>
    <w:rsid w:val="00A9724C"/>
    <w:rsid w:val="00AF2A5F"/>
    <w:rsid w:val="00AF300B"/>
    <w:rsid w:val="00B148BF"/>
    <w:rsid w:val="00B42BCD"/>
    <w:rsid w:val="00B75DC2"/>
    <w:rsid w:val="00BD0A70"/>
    <w:rsid w:val="00BE2AAB"/>
    <w:rsid w:val="00BF0A79"/>
    <w:rsid w:val="00C332C0"/>
    <w:rsid w:val="00C442F0"/>
    <w:rsid w:val="00CF7DFD"/>
    <w:rsid w:val="00D03EA0"/>
    <w:rsid w:val="00D110CA"/>
    <w:rsid w:val="00D2242F"/>
    <w:rsid w:val="00D3059E"/>
    <w:rsid w:val="00D4213B"/>
    <w:rsid w:val="00D66049"/>
    <w:rsid w:val="00DA13C7"/>
    <w:rsid w:val="00DA3F64"/>
    <w:rsid w:val="00DC62A9"/>
    <w:rsid w:val="00DF3318"/>
    <w:rsid w:val="00DF5E43"/>
    <w:rsid w:val="00E22EAB"/>
    <w:rsid w:val="00E40AFC"/>
    <w:rsid w:val="00E5332E"/>
    <w:rsid w:val="00E67356"/>
    <w:rsid w:val="00E70159"/>
    <w:rsid w:val="00E9035C"/>
    <w:rsid w:val="00E914D8"/>
    <w:rsid w:val="00E97D69"/>
    <w:rsid w:val="00EA56FC"/>
    <w:rsid w:val="00EB3693"/>
    <w:rsid w:val="00ED0584"/>
    <w:rsid w:val="00ED0BD7"/>
    <w:rsid w:val="00ED218E"/>
    <w:rsid w:val="00EE685A"/>
    <w:rsid w:val="00F8209D"/>
    <w:rsid w:val="00F923F3"/>
    <w:rsid w:val="00FE258C"/>
    <w:rsid w:val="00FF51A5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1D524"/>
  <w15:chartTrackingRefBased/>
  <w15:docId w15:val="{8622516A-0FD4-4BFA-A7F7-AA61D289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7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7C9"/>
  </w:style>
  <w:style w:type="paragraph" w:styleId="Footer">
    <w:name w:val="footer"/>
    <w:basedOn w:val="Normal"/>
    <w:link w:val="FooterChar"/>
    <w:unhideWhenUsed/>
    <w:rsid w:val="005C7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7C9"/>
  </w:style>
  <w:style w:type="table" w:styleId="TableGrid">
    <w:name w:val="Table Grid"/>
    <w:basedOn w:val="TableNormal"/>
    <w:uiPriority w:val="39"/>
    <w:rsid w:val="005C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B6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5e3b64-694b-45c0-b547-9dbd15310bc2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833</Words>
  <Characters>5758</Characters>
  <Application>Microsoft Office Word</Application>
  <DocSecurity>0</DocSecurity>
  <Lines>133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 Aviation Limited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Jevons, Craig</dc:creator>
  <cp:keywords/>
  <dc:description/>
  <cp:lastModifiedBy>Buck, Anna</cp:lastModifiedBy>
  <cp:revision>47</cp:revision>
  <dcterms:created xsi:type="dcterms:W3CDTF">2026-01-22T12:04:00Z</dcterms:created>
  <dcterms:modified xsi:type="dcterms:W3CDTF">2026-05-08T12:46:00Z</dcterms:modified>
</cp:coreProperties>
</file>