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CB58" w14:textId="00C24933" w:rsidR="00D339D4" w:rsidRPr="00890E63" w:rsidRDefault="00D339D4" w:rsidP="00555C3B">
      <w:pPr>
        <w:pStyle w:val="Header"/>
        <w:rPr>
          <w:rFonts w:cs="Tahoma"/>
          <w:b/>
          <w:szCs w:val="28"/>
        </w:rPr>
      </w:pPr>
      <w:r w:rsidRPr="00890E63">
        <w:rPr>
          <w:rFonts w:cs="Tahoma"/>
          <w:b/>
          <w:szCs w:val="28"/>
        </w:rPr>
        <w:t xml:space="preserve">Job Title: </w:t>
      </w:r>
      <w:r w:rsidR="009C4886" w:rsidRPr="00890E63">
        <w:rPr>
          <w:rFonts w:cs="Tahoma"/>
          <w:b/>
          <w:szCs w:val="28"/>
        </w:rPr>
        <w:t xml:space="preserve"> </w:t>
      </w:r>
      <w:r w:rsidR="00E67969">
        <w:rPr>
          <w:rFonts w:cs="Tahoma"/>
          <w:b/>
          <w:szCs w:val="28"/>
        </w:rPr>
        <w:t xml:space="preserve">US </w:t>
      </w:r>
      <w:r w:rsidR="008F2EA9">
        <w:rPr>
          <w:rFonts w:cs="Tahoma"/>
          <w:b/>
          <w:szCs w:val="28"/>
        </w:rPr>
        <w:t xml:space="preserve">General Ledger </w:t>
      </w:r>
      <w:r w:rsidR="00E67969">
        <w:rPr>
          <w:rFonts w:cs="Tahoma"/>
          <w:b/>
          <w:szCs w:val="28"/>
        </w:rPr>
        <w:t xml:space="preserve">&amp; Financial Reporting </w:t>
      </w:r>
      <w:r w:rsidR="008F2EA9">
        <w:rPr>
          <w:rFonts w:cs="Tahoma"/>
          <w:b/>
          <w:szCs w:val="28"/>
        </w:rPr>
        <w:t>Accountant</w:t>
      </w:r>
    </w:p>
    <w:p w14:paraId="7A6BC608" w14:textId="77777777" w:rsidR="00D339D4" w:rsidRPr="00890E63" w:rsidRDefault="00D339D4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74F9BC85" w14:textId="77777777" w:rsidTr="00B13E31">
        <w:trPr>
          <w:jc w:val="center"/>
        </w:trPr>
        <w:tc>
          <w:tcPr>
            <w:tcW w:w="9747" w:type="dxa"/>
            <w:shd w:val="clear" w:color="auto" w:fill="808080" w:themeFill="background1" w:themeFillShade="80"/>
          </w:tcPr>
          <w:p w14:paraId="139923A9" w14:textId="77777777" w:rsidR="007C2EFF" w:rsidRPr="00890E63" w:rsidRDefault="007C2EFF" w:rsidP="00D87148">
            <w:pPr>
              <w:spacing w:before="120" w:after="120"/>
              <w:rPr>
                <w:rFonts w:cs="Tahoma"/>
                <w:b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Role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 xml:space="preserve">Purpose </w:t>
            </w:r>
            <w:r w:rsidRPr="005E6F8E">
              <w:rPr>
                <w:rFonts w:cs="Tahoma"/>
                <w:b/>
                <w:color w:val="FFFFFF" w:themeColor="background1"/>
              </w:rPr>
              <w:t>(position scope)</w:t>
            </w:r>
          </w:p>
        </w:tc>
      </w:tr>
      <w:tr w:rsidR="007C2EFF" w:rsidRPr="00890E63" w14:paraId="51B0D2F9" w14:textId="77777777" w:rsidTr="00B13E31">
        <w:trPr>
          <w:jc w:val="center"/>
        </w:trPr>
        <w:tc>
          <w:tcPr>
            <w:tcW w:w="9747" w:type="dxa"/>
          </w:tcPr>
          <w:p w14:paraId="2BC22803" w14:textId="77777777" w:rsidR="00C737B5" w:rsidRPr="00890E63" w:rsidRDefault="00C737B5" w:rsidP="00C737B5">
            <w:pPr>
              <w:rPr>
                <w:rFonts w:cs="Tahoma"/>
                <w:sz w:val="20"/>
                <w:szCs w:val="20"/>
              </w:rPr>
            </w:pPr>
          </w:p>
          <w:p w14:paraId="3BE868FF" w14:textId="68B88B51" w:rsidR="00E67969" w:rsidRDefault="00E67969" w:rsidP="00E67969">
            <w:pPr>
              <w:jc w:val="both"/>
              <w:rPr>
                <w:rFonts w:cs="Tahoma"/>
                <w:sz w:val="20"/>
                <w:szCs w:val="20"/>
              </w:rPr>
            </w:pPr>
            <w:r w:rsidRPr="00E67969">
              <w:rPr>
                <w:rFonts w:cs="Tahoma"/>
                <w:sz w:val="20"/>
                <w:szCs w:val="20"/>
              </w:rPr>
              <w:t xml:space="preserve">The General Ledger Accountant is responsible for maintaining the integrity of the </w:t>
            </w:r>
            <w:r>
              <w:rPr>
                <w:rFonts w:cs="Tahoma"/>
                <w:sz w:val="20"/>
                <w:szCs w:val="20"/>
              </w:rPr>
              <w:t xml:space="preserve">US </w:t>
            </w:r>
            <w:r w:rsidRPr="00E67969">
              <w:rPr>
                <w:rFonts w:cs="Tahoma"/>
                <w:sz w:val="20"/>
                <w:szCs w:val="20"/>
              </w:rPr>
              <w:t>general ledger and supporting the delivery of accurate, timely financial reporting. The role requires a technically strong, qualified accountant with a robust understanding of double-entry bookkeeping and a strong financial control mindset.</w:t>
            </w:r>
          </w:p>
          <w:p w14:paraId="4C390ADD" w14:textId="77777777" w:rsidR="00E67969" w:rsidRDefault="00E67969" w:rsidP="00E67969">
            <w:pPr>
              <w:jc w:val="both"/>
              <w:rPr>
                <w:rFonts w:cs="Tahoma"/>
                <w:sz w:val="20"/>
                <w:szCs w:val="20"/>
              </w:rPr>
            </w:pPr>
          </w:p>
          <w:p w14:paraId="3ADED6DB" w14:textId="3BC27D93" w:rsidR="00E67969" w:rsidRDefault="00E67969" w:rsidP="00E6796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This role will be based in the UK alongside the Global accounting team. </w:t>
            </w:r>
          </w:p>
          <w:p w14:paraId="598CDCB6" w14:textId="77777777" w:rsidR="00E67969" w:rsidRPr="00E67969" w:rsidRDefault="00E67969" w:rsidP="00E67969">
            <w:pPr>
              <w:jc w:val="both"/>
              <w:rPr>
                <w:rFonts w:cs="Tahoma"/>
                <w:sz w:val="20"/>
                <w:szCs w:val="20"/>
              </w:rPr>
            </w:pPr>
          </w:p>
          <w:p w14:paraId="5E10E4EA" w14:textId="183BAAE3" w:rsidR="00E67969" w:rsidRPr="00E67969" w:rsidRDefault="00E67969" w:rsidP="00E67969">
            <w:pPr>
              <w:jc w:val="both"/>
              <w:rPr>
                <w:rFonts w:cs="Tahoma"/>
                <w:sz w:val="20"/>
                <w:szCs w:val="20"/>
              </w:rPr>
            </w:pPr>
            <w:r w:rsidRPr="00E67969">
              <w:rPr>
                <w:rFonts w:cs="Tahoma"/>
                <w:sz w:val="20"/>
                <w:szCs w:val="20"/>
              </w:rPr>
              <w:t xml:space="preserve">The position also includes oversight of a junior </w:t>
            </w:r>
            <w:r>
              <w:rPr>
                <w:rFonts w:cs="Tahoma"/>
                <w:sz w:val="20"/>
                <w:szCs w:val="20"/>
              </w:rPr>
              <w:t xml:space="preserve">staff </w:t>
            </w:r>
            <w:r w:rsidRPr="00E67969">
              <w:rPr>
                <w:rFonts w:cs="Tahoma"/>
                <w:sz w:val="20"/>
                <w:szCs w:val="20"/>
              </w:rPr>
              <w:t>accountant</w:t>
            </w:r>
            <w:r>
              <w:rPr>
                <w:rFonts w:cs="Tahoma"/>
                <w:sz w:val="20"/>
                <w:szCs w:val="20"/>
              </w:rPr>
              <w:t xml:space="preserve"> based in the US,</w:t>
            </w:r>
            <w:r w:rsidRPr="00E67969">
              <w:rPr>
                <w:rFonts w:cs="Tahoma"/>
                <w:sz w:val="20"/>
                <w:szCs w:val="20"/>
              </w:rPr>
              <w:t xml:space="preserve"> ensuring high standards of accuracy, compliance, and continuous improvement within the finance function.</w:t>
            </w:r>
          </w:p>
          <w:p w14:paraId="33E4201D" w14:textId="77777777" w:rsidR="004D1E85" w:rsidRPr="00FF6A6A" w:rsidRDefault="004D1E85" w:rsidP="00E14E19">
            <w:pPr>
              <w:pStyle w:val="ListParagraph"/>
              <w:contextualSpacing w:val="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14:paraId="079A7D84" w14:textId="77777777" w:rsidR="007C2EFF" w:rsidRPr="00890E63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1684"/>
        <w:gridCol w:w="2898"/>
        <w:gridCol w:w="2285"/>
      </w:tblGrid>
      <w:tr w:rsidR="007C2EFF" w:rsidRPr="00890E63" w14:paraId="758B94DA" w14:textId="77777777" w:rsidTr="005E6F8E">
        <w:trPr>
          <w:jc w:val="center"/>
        </w:trPr>
        <w:tc>
          <w:tcPr>
            <w:tcW w:w="2308" w:type="dxa"/>
            <w:shd w:val="clear" w:color="auto" w:fill="808080" w:themeFill="background1" w:themeFillShade="80"/>
          </w:tcPr>
          <w:p w14:paraId="4CCDE960" w14:textId="77777777" w:rsidR="007C2EFF" w:rsidRPr="005E6F8E" w:rsidRDefault="007C2EFF" w:rsidP="00026512">
            <w:pPr>
              <w:spacing w:before="120" w:after="120"/>
              <w:rPr>
                <w:rFonts w:cs="Tahoma"/>
                <w:b/>
                <w:color w:val="FFFFFF" w:themeColor="background1"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Line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Manager</w:t>
            </w:r>
          </w:p>
        </w:tc>
        <w:tc>
          <w:tcPr>
            <w:tcW w:w="1684" w:type="dxa"/>
            <w:shd w:val="clear" w:color="auto" w:fill="808080" w:themeFill="background1" w:themeFillShade="80"/>
          </w:tcPr>
          <w:p w14:paraId="127ED91A" w14:textId="77777777" w:rsidR="007C2EFF" w:rsidRPr="005E6F8E" w:rsidRDefault="007C2EFF" w:rsidP="00026512">
            <w:pPr>
              <w:spacing w:before="120" w:after="120"/>
              <w:rPr>
                <w:rFonts w:cs="Tahoma"/>
                <w:b/>
                <w:color w:val="FFFFFF" w:themeColor="background1"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Dotted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Line</w:t>
            </w:r>
          </w:p>
        </w:tc>
        <w:tc>
          <w:tcPr>
            <w:tcW w:w="2898" w:type="dxa"/>
            <w:shd w:val="clear" w:color="auto" w:fill="808080" w:themeFill="background1" w:themeFillShade="80"/>
          </w:tcPr>
          <w:p w14:paraId="275B6A07" w14:textId="77777777" w:rsidR="007C2EFF" w:rsidRPr="005E6F8E" w:rsidRDefault="007C2EFF" w:rsidP="00026512">
            <w:pPr>
              <w:spacing w:before="120" w:after="120"/>
              <w:rPr>
                <w:rFonts w:cs="Tahoma"/>
                <w:b/>
                <w:color w:val="FFFFFF" w:themeColor="background1"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Direct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Reports</w:t>
            </w:r>
          </w:p>
        </w:tc>
        <w:tc>
          <w:tcPr>
            <w:tcW w:w="2285" w:type="dxa"/>
            <w:shd w:val="clear" w:color="auto" w:fill="808080" w:themeFill="background1" w:themeFillShade="80"/>
          </w:tcPr>
          <w:p w14:paraId="78FF4F21" w14:textId="77777777" w:rsidR="007C2EFF" w:rsidRPr="005E6F8E" w:rsidRDefault="007C2EFF" w:rsidP="00026512">
            <w:pPr>
              <w:spacing w:before="120" w:after="120"/>
              <w:rPr>
                <w:rFonts w:cs="Tahoma"/>
                <w:b/>
                <w:color w:val="FFFFFF" w:themeColor="background1"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Dotted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Line</w:t>
            </w:r>
          </w:p>
        </w:tc>
      </w:tr>
      <w:tr w:rsidR="00FF6A6A" w:rsidRPr="00890E63" w14:paraId="60009B40" w14:textId="77777777" w:rsidTr="00FF6A6A">
        <w:trPr>
          <w:jc w:val="center"/>
        </w:trPr>
        <w:tc>
          <w:tcPr>
            <w:tcW w:w="2308" w:type="dxa"/>
          </w:tcPr>
          <w:p w14:paraId="06DA76BF" w14:textId="0074365E" w:rsidR="00FF6A6A" w:rsidRPr="00755C69" w:rsidRDefault="008F2EA9" w:rsidP="00FF6A6A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Executive Vice President Finance – US</w:t>
            </w:r>
          </w:p>
          <w:p w14:paraId="060A2122" w14:textId="77777777" w:rsidR="00FF6A6A" w:rsidRPr="00755C69" w:rsidRDefault="00FF6A6A" w:rsidP="00FF6A6A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DA5BB1D" w14:textId="7FABB851" w:rsidR="0069071F" w:rsidRPr="00755C69" w:rsidRDefault="008F2EA9" w:rsidP="0069071F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Head of Finance - UK</w:t>
            </w:r>
          </w:p>
          <w:p w14:paraId="6A08365A" w14:textId="77777777" w:rsidR="00FF6A6A" w:rsidRPr="00755C69" w:rsidRDefault="00FF6A6A" w:rsidP="00FF6A6A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581A0D56" w14:textId="2BB356F0" w:rsidR="00FF6A6A" w:rsidRPr="00890E63" w:rsidRDefault="008F2EA9" w:rsidP="00FF6A6A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Staff Accountant - US</w:t>
            </w:r>
          </w:p>
        </w:tc>
        <w:tc>
          <w:tcPr>
            <w:tcW w:w="2285" w:type="dxa"/>
          </w:tcPr>
          <w:p w14:paraId="7A7E72A2" w14:textId="03516B8F" w:rsidR="00FF6A6A" w:rsidRPr="00890E63" w:rsidRDefault="008F2EA9" w:rsidP="00FF6A6A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-</w:t>
            </w:r>
          </w:p>
        </w:tc>
      </w:tr>
    </w:tbl>
    <w:p w14:paraId="1250BD65" w14:textId="77777777" w:rsidR="007C2EFF" w:rsidRPr="00890E63" w:rsidRDefault="007C2EFF" w:rsidP="00D87148">
      <w:pPr>
        <w:rPr>
          <w:rFonts w:cs="Tahoma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174E75DF" w14:textId="77777777" w:rsidTr="00B13E31">
        <w:trPr>
          <w:jc w:val="center"/>
        </w:trPr>
        <w:tc>
          <w:tcPr>
            <w:tcW w:w="9175" w:type="dxa"/>
            <w:shd w:val="clear" w:color="auto" w:fill="808080" w:themeFill="background1" w:themeFillShade="80"/>
          </w:tcPr>
          <w:p w14:paraId="3E7E88AF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Key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Responsibilities</w:t>
            </w:r>
          </w:p>
        </w:tc>
      </w:tr>
      <w:tr w:rsidR="007C2EFF" w:rsidRPr="00890E63" w14:paraId="088409E7" w14:textId="77777777" w:rsidTr="00B13E31">
        <w:trPr>
          <w:jc w:val="center"/>
        </w:trPr>
        <w:tc>
          <w:tcPr>
            <w:tcW w:w="9175" w:type="dxa"/>
          </w:tcPr>
          <w:p w14:paraId="7DD07A0B" w14:textId="77777777" w:rsidR="00E67969" w:rsidRDefault="00E67969" w:rsidP="00FF6A6A">
            <w:pPr>
              <w:rPr>
                <w:rFonts w:cs="Tahoma"/>
                <w:b/>
                <w:color w:val="44546A"/>
                <w:sz w:val="20"/>
                <w:szCs w:val="20"/>
                <w:lang w:val="en-US"/>
              </w:rPr>
            </w:pPr>
          </w:p>
          <w:p w14:paraId="3038FF0B" w14:textId="77777777" w:rsidR="008F2EA9" w:rsidRPr="008F2EA9" w:rsidRDefault="008F2EA9" w:rsidP="008F2EA9">
            <w:pPr>
              <w:rPr>
                <w:rFonts w:cs="Tahoma"/>
                <w:b/>
                <w:bCs/>
                <w:color w:val="44546A"/>
                <w:sz w:val="20"/>
                <w:szCs w:val="20"/>
              </w:rPr>
            </w:pPr>
            <w:r w:rsidRPr="008F2EA9">
              <w:rPr>
                <w:rFonts w:cs="Tahoma"/>
                <w:b/>
                <w:bCs/>
                <w:color w:val="44546A"/>
                <w:sz w:val="20"/>
                <w:szCs w:val="20"/>
              </w:rPr>
              <w:t>General Ledger &amp; Financial Reporting</w:t>
            </w:r>
          </w:p>
          <w:p w14:paraId="159D09E3" w14:textId="3959F260" w:rsidR="008F2EA9" w:rsidRPr="008F2EA9" w:rsidRDefault="008F2EA9" w:rsidP="008F2EA9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 xml:space="preserve">Maintain and manage the </w:t>
            </w:r>
            <w:r w:rsidR="00E67969">
              <w:rPr>
                <w:rFonts w:cs="Tahoma"/>
                <w:sz w:val="20"/>
                <w:szCs w:val="20"/>
              </w:rPr>
              <w:t xml:space="preserve">US </w:t>
            </w:r>
            <w:r w:rsidRPr="008F2EA9">
              <w:rPr>
                <w:rFonts w:cs="Tahoma"/>
                <w:sz w:val="20"/>
                <w:szCs w:val="20"/>
              </w:rPr>
              <w:t>general ledger, ensuring all transactions are accurately recorded and appropriately classified</w:t>
            </w:r>
          </w:p>
          <w:p w14:paraId="4491087B" w14:textId="291E9E19" w:rsidR="008F2EA9" w:rsidRPr="008F2EA9" w:rsidRDefault="008F2EA9" w:rsidP="008F2EA9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</w:t>
            </w:r>
            <w:r w:rsidRPr="008F2EA9">
              <w:rPr>
                <w:rFonts w:cs="Tahoma"/>
                <w:sz w:val="20"/>
                <w:szCs w:val="20"/>
              </w:rPr>
              <w:t>eview journal entries</w:t>
            </w:r>
            <w:r>
              <w:rPr>
                <w:rFonts w:cs="Tahoma"/>
                <w:sz w:val="20"/>
                <w:szCs w:val="20"/>
              </w:rPr>
              <w:t xml:space="preserve"> and assist with the preparation and review of balance sheet reconciliations</w:t>
            </w:r>
          </w:p>
          <w:p w14:paraId="0AFF274F" w14:textId="77777777" w:rsidR="008F2EA9" w:rsidRPr="008F2EA9" w:rsidRDefault="008F2EA9" w:rsidP="008F2EA9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Ensure balance sheet integrity through timely and robust reconciliation processes</w:t>
            </w:r>
          </w:p>
          <w:p w14:paraId="7993C641" w14:textId="77777777" w:rsidR="008F2EA9" w:rsidRPr="008F2EA9" w:rsidRDefault="008F2EA9" w:rsidP="008F2EA9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Support month-end and year-end close processes, delivering outputs in line with reporting timelines</w:t>
            </w:r>
          </w:p>
          <w:p w14:paraId="207B4377" w14:textId="4FA1DE87" w:rsidR="008F2EA9" w:rsidRPr="008F2EA9" w:rsidRDefault="008F2EA9" w:rsidP="008F2EA9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 xml:space="preserve">Assist in preparing financial statements in compliance with applicable accounting standards (e.g. </w:t>
            </w:r>
            <w:r>
              <w:rPr>
                <w:rFonts w:cs="Tahoma"/>
                <w:sz w:val="20"/>
                <w:szCs w:val="20"/>
              </w:rPr>
              <w:t>IFRS / US GAAP*</w:t>
            </w:r>
            <w:r w:rsidRPr="008F2EA9">
              <w:rPr>
                <w:rFonts w:cs="Tahoma"/>
                <w:sz w:val="20"/>
                <w:szCs w:val="20"/>
              </w:rPr>
              <w:t>)</w:t>
            </w:r>
          </w:p>
          <w:p w14:paraId="7C8E2A56" w14:textId="77777777" w:rsidR="008F2EA9" w:rsidRPr="008F2EA9" w:rsidRDefault="008F2EA9" w:rsidP="00FF6A6A">
            <w:pPr>
              <w:rPr>
                <w:rFonts w:cs="Tahoma"/>
                <w:sz w:val="20"/>
                <w:szCs w:val="20"/>
              </w:rPr>
            </w:pPr>
          </w:p>
          <w:p w14:paraId="56E6CCB3" w14:textId="7E0230F7" w:rsidR="008F2EA9" w:rsidRPr="008F2EA9" w:rsidRDefault="008F2EA9" w:rsidP="00FF6A6A">
            <w:p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 xml:space="preserve">*Note, training on US GAAP will be provided and is not essential. </w:t>
            </w:r>
          </w:p>
          <w:p w14:paraId="0897816D" w14:textId="77777777" w:rsidR="004D4929" w:rsidRDefault="004D4929" w:rsidP="00E67969">
            <w:pPr>
              <w:rPr>
                <w:rFonts w:cs="Tahoma"/>
                <w:sz w:val="20"/>
                <w:szCs w:val="20"/>
              </w:rPr>
            </w:pPr>
          </w:p>
          <w:p w14:paraId="09EE74A7" w14:textId="77777777" w:rsidR="008F2EA9" w:rsidRPr="008F2EA9" w:rsidRDefault="008F2EA9" w:rsidP="008F2EA9">
            <w:pPr>
              <w:rPr>
                <w:rFonts w:cs="Tahoma"/>
                <w:b/>
                <w:color w:val="44546A"/>
                <w:sz w:val="20"/>
                <w:szCs w:val="20"/>
                <w:lang w:val="en-US"/>
              </w:rPr>
            </w:pPr>
            <w:r w:rsidRPr="008F2EA9">
              <w:rPr>
                <w:rFonts w:cs="Tahoma"/>
                <w:b/>
                <w:color w:val="44546A"/>
                <w:sz w:val="20"/>
                <w:szCs w:val="20"/>
                <w:lang w:val="en-US"/>
              </w:rPr>
              <w:t>Financial Control &amp; Compliance</w:t>
            </w:r>
          </w:p>
          <w:p w14:paraId="1BFDD41B" w14:textId="77777777" w:rsidR="008F2EA9" w:rsidRPr="008F2EA9" w:rsidRDefault="008F2EA9" w:rsidP="008F2EA9">
            <w:pPr>
              <w:numPr>
                <w:ilvl w:val="0"/>
                <w:numId w:val="21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Apply a strong financial control mindset to ensure completeness, accuracy, and audit readiness of financial data</w:t>
            </w:r>
          </w:p>
          <w:p w14:paraId="73BED471" w14:textId="77777777" w:rsidR="008F2EA9" w:rsidRPr="008F2EA9" w:rsidRDefault="008F2EA9" w:rsidP="008F2EA9">
            <w:pPr>
              <w:numPr>
                <w:ilvl w:val="0"/>
                <w:numId w:val="21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Identify and implement process improvements to enhance controls and reporting efficiency</w:t>
            </w:r>
          </w:p>
          <w:p w14:paraId="7AE8DB93" w14:textId="77777777" w:rsidR="008F2EA9" w:rsidRPr="008F2EA9" w:rsidRDefault="008F2EA9" w:rsidP="008F2EA9">
            <w:pPr>
              <w:numPr>
                <w:ilvl w:val="0"/>
                <w:numId w:val="21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Support internal and external audits, providing required documentation and explanations</w:t>
            </w:r>
          </w:p>
          <w:p w14:paraId="523C7F3A" w14:textId="77777777" w:rsidR="008F2EA9" w:rsidRPr="008F2EA9" w:rsidRDefault="008F2EA9" w:rsidP="008F2EA9">
            <w:pPr>
              <w:numPr>
                <w:ilvl w:val="0"/>
                <w:numId w:val="21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Ensure compliance with internal policies and external regulatory requirements</w:t>
            </w:r>
          </w:p>
          <w:p w14:paraId="2D38FCD3" w14:textId="77777777" w:rsidR="008F2EA9" w:rsidRDefault="008F2EA9" w:rsidP="00DD1043">
            <w:pPr>
              <w:rPr>
                <w:rFonts w:cs="Tahoma"/>
                <w:b/>
                <w:color w:val="44546A"/>
                <w:sz w:val="20"/>
                <w:szCs w:val="20"/>
                <w:lang w:val="en-US"/>
              </w:rPr>
            </w:pPr>
          </w:p>
          <w:p w14:paraId="30A85818" w14:textId="77777777" w:rsidR="0069071F" w:rsidRPr="000E08BF" w:rsidRDefault="0069071F" w:rsidP="0069071F">
            <w:pPr>
              <w:rPr>
                <w:rFonts w:cs="Tahoma"/>
                <w:b/>
                <w:color w:val="44546A"/>
                <w:sz w:val="20"/>
                <w:szCs w:val="20"/>
                <w:lang w:val="en-US"/>
              </w:rPr>
            </w:pPr>
            <w:bookmarkStart w:id="0" w:name="OLE_LINK1"/>
            <w:bookmarkStart w:id="1" w:name="OLE_LINK2"/>
            <w:r w:rsidRPr="000E08BF">
              <w:rPr>
                <w:rFonts w:cs="Tahoma"/>
                <w:b/>
                <w:color w:val="44546A"/>
                <w:sz w:val="20"/>
                <w:szCs w:val="20"/>
                <w:lang w:val="en-US"/>
              </w:rPr>
              <w:t>People</w:t>
            </w:r>
          </w:p>
          <w:p w14:paraId="2E11801D" w14:textId="09E886B5" w:rsidR="008F2EA9" w:rsidRPr="008F2EA9" w:rsidRDefault="008F2EA9" w:rsidP="008F2EA9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Supervise and support a junior</w:t>
            </w:r>
            <w:r w:rsidR="00E67969">
              <w:rPr>
                <w:rFonts w:cs="Tahoma"/>
                <w:sz w:val="20"/>
                <w:szCs w:val="20"/>
              </w:rPr>
              <w:t xml:space="preserve"> staff</w:t>
            </w:r>
            <w:r w:rsidRPr="008F2EA9">
              <w:rPr>
                <w:rFonts w:cs="Tahoma"/>
                <w:sz w:val="20"/>
                <w:szCs w:val="20"/>
              </w:rPr>
              <w:t xml:space="preserve"> accountant</w:t>
            </w:r>
            <w:r w:rsidR="00E67969">
              <w:rPr>
                <w:rFonts w:cs="Tahoma"/>
                <w:sz w:val="20"/>
                <w:szCs w:val="20"/>
              </w:rPr>
              <w:t xml:space="preserve"> (who is based in the US)</w:t>
            </w:r>
            <w:r w:rsidRPr="008F2EA9">
              <w:rPr>
                <w:rFonts w:cs="Tahoma"/>
                <w:sz w:val="20"/>
                <w:szCs w:val="20"/>
              </w:rPr>
              <w:t>, including:</w:t>
            </w:r>
          </w:p>
          <w:p w14:paraId="706CB080" w14:textId="77777777" w:rsidR="008F2EA9" w:rsidRPr="008F2EA9" w:rsidRDefault="008F2EA9" w:rsidP="008F2EA9">
            <w:pPr>
              <w:numPr>
                <w:ilvl w:val="1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Reviewing work outputs</w:t>
            </w:r>
          </w:p>
          <w:p w14:paraId="14BC01C8" w14:textId="77777777" w:rsidR="008F2EA9" w:rsidRPr="008F2EA9" w:rsidRDefault="008F2EA9" w:rsidP="008F2EA9">
            <w:pPr>
              <w:numPr>
                <w:ilvl w:val="1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Providing guidance and training</w:t>
            </w:r>
          </w:p>
          <w:p w14:paraId="0B9D2310" w14:textId="77777777" w:rsidR="008F2EA9" w:rsidRPr="008F2EA9" w:rsidRDefault="008F2EA9" w:rsidP="008F2EA9">
            <w:pPr>
              <w:numPr>
                <w:ilvl w:val="1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Ensuring adherence to deadlines and quality standards</w:t>
            </w:r>
          </w:p>
          <w:p w14:paraId="29474F80" w14:textId="77777777" w:rsidR="00E67969" w:rsidRDefault="008F2EA9" w:rsidP="00E67969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Act as a point of escalation for accounting queries within the</w:t>
            </w:r>
            <w:r>
              <w:rPr>
                <w:rFonts w:cs="Tahoma"/>
                <w:sz w:val="20"/>
                <w:szCs w:val="20"/>
              </w:rPr>
              <w:t xml:space="preserve"> US</w:t>
            </w:r>
            <w:r w:rsidRPr="008F2EA9">
              <w:rPr>
                <w:rFonts w:cs="Tahoma"/>
                <w:sz w:val="20"/>
                <w:szCs w:val="20"/>
              </w:rPr>
              <w:t xml:space="preserve"> team</w:t>
            </w:r>
          </w:p>
          <w:p w14:paraId="7226FD56" w14:textId="435EDCBE" w:rsidR="0069071F" w:rsidRPr="00E67969" w:rsidRDefault="008F2EA9" w:rsidP="00E67969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 w:rsidRPr="00E67969">
              <w:rPr>
                <w:rFonts w:cs="Tahoma"/>
                <w:sz w:val="20"/>
                <w:szCs w:val="20"/>
              </w:rPr>
              <w:t>Promote a culture of continuous improvement and attention to detail</w:t>
            </w:r>
            <w:r w:rsidR="00E67969" w:rsidRPr="00E67969">
              <w:rPr>
                <w:rFonts w:cs="Tahoma"/>
                <w:sz w:val="20"/>
                <w:szCs w:val="20"/>
              </w:rPr>
              <w:t xml:space="preserve">.  </w:t>
            </w:r>
          </w:p>
          <w:p w14:paraId="44117706" w14:textId="77777777" w:rsidR="00E67969" w:rsidRPr="00E67969" w:rsidRDefault="00E67969" w:rsidP="00E67969">
            <w:pPr>
              <w:ind w:left="340"/>
              <w:rPr>
                <w:rFonts w:cs="Tahoma"/>
                <w:sz w:val="20"/>
                <w:szCs w:val="20"/>
              </w:rPr>
            </w:pPr>
          </w:p>
          <w:p w14:paraId="5CD1D150" w14:textId="77777777" w:rsidR="0069071F" w:rsidRPr="00853CDA" w:rsidRDefault="0069071F" w:rsidP="0069071F">
            <w:pPr>
              <w:rPr>
                <w:rFonts w:cs="Tahoma"/>
                <w:b/>
                <w:color w:val="44546A"/>
                <w:sz w:val="20"/>
                <w:szCs w:val="20"/>
                <w:lang w:val="en-US"/>
              </w:rPr>
            </w:pPr>
            <w:r w:rsidRPr="00BB2167">
              <w:rPr>
                <w:rFonts w:cs="Tahoma"/>
                <w:b/>
                <w:color w:val="44546A"/>
                <w:sz w:val="20"/>
                <w:szCs w:val="20"/>
                <w:lang w:val="en-US"/>
              </w:rPr>
              <w:t>General/Projects</w:t>
            </w:r>
          </w:p>
          <w:p w14:paraId="7857DAAD" w14:textId="1A7D9BA8" w:rsidR="0069071F" w:rsidRPr="00853CDA" w:rsidRDefault="0069071F" w:rsidP="0069071F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cs="Tahoma"/>
                <w:sz w:val="20"/>
                <w:szCs w:val="20"/>
              </w:rPr>
            </w:pPr>
            <w:r w:rsidRPr="00853CDA">
              <w:rPr>
                <w:rFonts w:cs="Tahoma"/>
                <w:sz w:val="20"/>
                <w:szCs w:val="20"/>
              </w:rPr>
              <w:t xml:space="preserve">Consistently and openly demonstrate a commitment to the </w:t>
            </w:r>
            <w:r w:rsidR="005E6F8E">
              <w:rPr>
                <w:rFonts w:cs="Tahoma"/>
                <w:sz w:val="20"/>
                <w:szCs w:val="20"/>
              </w:rPr>
              <w:t>Draken</w:t>
            </w:r>
            <w:r w:rsidRPr="00853CDA">
              <w:rPr>
                <w:rFonts w:cs="Tahoma"/>
                <w:sz w:val="20"/>
                <w:szCs w:val="20"/>
              </w:rPr>
              <w:t xml:space="preserve"> values</w:t>
            </w:r>
            <w:r>
              <w:rPr>
                <w:rFonts w:cs="Tahoma"/>
                <w:sz w:val="20"/>
                <w:szCs w:val="20"/>
              </w:rPr>
              <w:t>, ensuring that Health and Safety remains the top priority</w:t>
            </w:r>
          </w:p>
          <w:p w14:paraId="5D6D1F46" w14:textId="77777777" w:rsidR="0069071F" w:rsidRPr="00853CDA" w:rsidRDefault="0069071F" w:rsidP="0069071F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cs="Tahoma"/>
                <w:sz w:val="20"/>
                <w:szCs w:val="20"/>
              </w:rPr>
            </w:pPr>
            <w:r w:rsidRPr="00853CDA">
              <w:rPr>
                <w:rFonts w:cs="Tahoma"/>
                <w:sz w:val="20"/>
                <w:szCs w:val="20"/>
              </w:rPr>
              <w:lastRenderedPageBreak/>
              <w:t>Understand and act in accordance with all company policies, procedures and regulations</w:t>
            </w:r>
          </w:p>
          <w:p w14:paraId="76FA847E" w14:textId="2A748108" w:rsidR="0069071F" w:rsidRPr="00E14E19" w:rsidRDefault="0069071F" w:rsidP="007D0F68">
            <w:pPr>
              <w:numPr>
                <w:ilvl w:val="0"/>
                <w:numId w:val="20"/>
              </w:numPr>
              <w:rPr>
                <w:rFonts w:cs="Tahoma"/>
                <w:sz w:val="20"/>
                <w:szCs w:val="20"/>
              </w:rPr>
            </w:pPr>
            <w:r w:rsidRPr="00E14E19">
              <w:rPr>
                <w:rFonts w:cs="Tahoma"/>
                <w:sz w:val="20"/>
                <w:szCs w:val="20"/>
                <w:lang w:val="en-US"/>
              </w:rPr>
              <w:t>Any other duties that are reasonably requested by management within the capability of the incumbent</w:t>
            </w:r>
          </w:p>
          <w:bookmarkEnd w:id="0"/>
          <w:bookmarkEnd w:id="1"/>
          <w:p w14:paraId="03B9C33F" w14:textId="77777777" w:rsidR="00C737B5" w:rsidRPr="00890E63" w:rsidRDefault="00C737B5" w:rsidP="00C737B5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4C7C975E" w14:textId="77777777" w:rsidR="007C2EFF" w:rsidRPr="00890E63" w:rsidRDefault="007C2EFF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90E63" w14:paraId="269D93C1" w14:textId="77777777" w:rsidTr="005E6F8E">
        <w:trPr>
          <w:jc w:val="center"/>
        </w:trPr>
        <w:tc>
          <w:tcPr>
            <w:tcW w:w="9395" w:type="dxa"/>
            <w:shd w:val="clear" w:color="auto" w:fill="808080" w:themeFill="background1" w:themeFillShade="80"/>
          </w:tcPr>
          <w:p w14:paraId="62C7D0AE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Core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Competencies</w:t>
            </w:r>
          </w:p>
        </w:tc>
      </w:tr>
      <w:tr w:rsidR="007C2EFF" w:rsidRPr="00890E63" w14:paraId="1C820530" w14:textId="77777777" w:rsidTr="000403C5">
        <w:trPr>
          <w:jc w:val="center"/>
        </w:trPr>
        <w:tc>
          <w:tcPr>
            <w:tcW w:w="9395" w:type="dxa"/>
          </w:tcPr>
          <w:p w14:paraId="063A2636" w14:textId="77777777" w:rsidR="00C737B5" w:rsidRDefault="00C737B5" w:rsidP="00D81152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7AB35101" w14:textId="6FB58841" w:rsidR="008F2EA9" w:rsidRPr="00D81152" w:rsidRDefault="008F2EA9" w:rsidP="00D81152">
            <w:pPr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 xml:space="preserve">Essential: </w:t>
            </w:r>
          </w:p>
          <w:p w14:paraId="49315E9C" w14:textId="0A238118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Fully qualified accountant (ACA / ACCA / CIMA or equivalent)</w:t>
            </w:r>
            <w:r w:rsidR="00E67969">
              <w:rPr>
                <w:rFonts w:cs="Tahoma"/>
                <w:sz w:val="20"/>
                <w:szCs w:val="20"/>
              </w:rPr>
              <w:t xml:space="preserve"> with at least </w:t>
            </w:r>
            <w:r w:rsidR="00065FAF">
              <w:rPr>
                <w:rFonts w:cs="Tahoma"/>
                <w:sz w:val="20"/>
                <w:szCs w:val="20"/>
              </w:rPr>
              <w:t>two</w:t>
            </w:r>
            <w:r w:rsidR="00E67969">
              <w:rPr>
                <w:rFonts w:cs="Tahoma"/>
                <w:sz w:val="20"/>
                <w:szCs w:val="20"/>
              </w:rPr>
              <w:t xml:space="preserve"> year’s post qualification experience</w:t>
            </w:r>
          </w:p>
          <w:p w14:paraId="06076336" w14:textId="77777777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Strong bookkeeping and double-entry accounting skills</w:t>
            </w:r>
          </w:p>
          <w:p w14:paraId="6475CE9B" w14:textId="77777777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Proven experience maintaining and reconciling a general ledger</w:t>
            </w:r>
          </w:p>
          <w:p w14:paraId="1683EECC" w14:textId="77777777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Demonstrated financial control mindset with a focus on accuracy and compliance</w:t>
            </w:r>
          </w:p>
          <w:p w14:paraId="5E6CBD75" w14:textId="77777777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Experience supervising or mentoring junior finance staff</w:t>
            </w:r>
          </w:p>
          <w:p w14:paraId="0CAD17EF" w14:textId="77777777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Strong analytical skills and attention to detail</w:t>
            </w:r>
          </w:p>
          <w:p w14:paraId="18BC072D" w14:textId="77777777" w:rsidR="004469D1" w:rsidRPr="008F2EA9" w:rsidRDefault="008F2EA9" w:rsidP="008F2EA9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F2EA9">
              <w:rPr>
                <w:rFonts w:ascii="Tahoma" w:hAnsi="Tahoma" w:cs="Tahoma"/>
                <w:sz w:val="20"/>
                <w:szCs w:val="20"/>
              </w:rPr>
              <w:t>Proficiency in accounting systems and Excel</w:t>
            </w:r>
          </w:p>
          <w:p w14:paraId="5DD1C3AE" w14:textId="77777777" w:rsidR="008F2EA9" w:rsidRDefault="008F2EA9" w:rsidP="008F2EA9">
            <w:pPr>
              <w:rPr>
                <w:rFonts w:cs="Tahoma"/>
              </w:rPr>
            </w:pPr>
          </w:p>
          <w:p w14:paraId="5CE37A06" w14:textId="77777777" w:rsidR="008F2EA9" w:rsidRDefault="008F2EA9" w:rsidP="008F2EA9">
            <w:pPr>
              <w:rPr>
                <w:rFonts w:cs="Tahoma"/>
              </w:rPr>
            </w:pPr>
            <w:r>
              <w:rPr>
                <w:rFonts w:cs="Tahoma"/>
              </w:rPr>
              <w:t xml:space="preserve">Desirable: </w:t>
            </w:r>
          </w:p>
          <w:p w14:paraId="15E2CB6C" w14:textId="31F31FD5" w:rsidR="005E199A" w:rsidRDefault="005E199A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External audit experience</w:t>
            </w:r>
          </w:p>
          <w:p w14:paraId="2869EE8F" w14:textId="2F8ED735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 xml:space="preserve">Experience in a multi-entity or international environment </w:t>
            </w:r>
          </w:p>
          <w:p w14:paraId="02F1B660" w14:textId="5A7E94EF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 xml:space="preserve">Exposure to audit processes and statutory reporting </w:t>
            </w:r>
          </w:p>
          <w:p w14:paraId="0DEE2CDC" w14:textId="6A970F2F" w:rsidR="008F2EA9" w:rsidRPr="008F2EA9" w:rsidRDefault="008F2EA9" w:rsidP="008F2EA9">
            <w:pPr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  <w:r w:rsidRPr="008F2EA9">
              <w:rPr>
                <w:rFonts w:cs="Tahoma"/>
                <w:sz w:val="20"/>
                <w:szCs w:val="20"/>
              </w:rPr>
              <w:t>Experience in process improvement / finance transformation initiatives</w:t>
            </w:r>
          </w:p>
          <w:p w14:paraId="532062FA" w14:textId="7688F344" w:rsidR="008F2EA9" w:rsidRPr="008F2EA9" w:rsidRDefault="008F2EA9" w:rsidP="008F2EA9">
            <w:pPr>
              <w:rPr>
                <w:rFonts w:cs="Tahoma"/>
              </w:rPr>
            </w:pPr>
          </w:p>
        </w:tc>
      </w:tr>
    </w:tbl>
    <w:p w14:paraId="430DD04A" w14:textId="77777777" w:rsidR="007C2EFF" w:rsidRPr="00890E63" w:rsidRDefault="007C2EFF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90E63" w14:paraId="074DBD1E" w14:textId="77777777" w:rsidTr="005E6F8E">
        <w:trPr>
          <w:jc w:val="center"/>
        </w:trPr>
        <w:tc>
          <w:tcPr>
            <w:tcW w:w="9395" w:type="dxa"/>
            <w:shd w:val="clear" w:color="auto" w:fill="808080" w:themeFill="background1" w:themeFillShade="80"/>
          </w:tcPr>
          <w:p w14:paraId="03FC7629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Key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Measures</w:t>
            </w:r>
          </w:p>
        </w:tc>
      </w:tr>
      <w:tr w:rsidR="007C2EFF" w:rsidRPr="00890E63" w14:paraId="3F3D956D" w14:textId="77777777" w:rsidTr="00555C3B">
        <w:trPr>
          <w:jc w:val="center"/>
        </w:trPr>
        <w:tc>
          <w:tcPr>
            <w:tcW w:w="9395" w:type="dxa"/>
          </w:tcPr>
          <w:p w14:paraId="7375D4EE" w14:textId="3F114D77" w:rsidR="008C33D2" w:rsidRDefault="00E67969" w:rsidP="0069071F">
            <w:pPr>
              <w:numPr>
                <w:ilvl w:val="0"/>
                <w:numId w:val="19"/>
              </w:numPr>
              <w:ind w:left="68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Timeliness of month end and year end close</w:t>
            </w:r>
          </w:p>
          <w:p w14:paraId="4C5CE08B" w14:textId="78152E9C" w:rsidR="0069071F" w:rsidRDefault="00E67969" w:rsidP="0069071F">
            <w:pPr>
              <w:numPr>
                <w:ilvl w:val="0"/>
                <w:numId w:val="19"/>
              </w:numPr>
              <w:ind w:left="68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Accuracy of the general ledger, with minimal correcting entries identified by the senior finance team review</w:t>
            </w:r>
          </w:p>
          <w:p w14:paraId="3BAC494B" w14:textId="228408F7" w:rsidR="00BD4B82" w:rsidRPr="00BD4B82" w:rsidRDefault="00BD4B82" w:rsidP="00BD4B82">
            <w:pPr>
              <w:numPr>
                <w:ilvl w:val="0"/>
                <w:numId w:val="19"/>
              </w:numPr>
              <w:ind w:left="680"/>
              <w:rPr>
                <w:rFonts w:cs="Tahoma"/>
                <w:sz w:val="20"/>
                <w:szCs w:val="20"/>
              </w:rPr>
            </w:pPr>
            <w:r w:rsidRPr="00BD4B82">
              <w:rPr>
                <w:rFonts w:cs="Tahoma"/>
                <w:sz w:val="20"/>
                <w:szCs w:val="20"/>
              </w:rPr>
              <w:t xml:space="preserve">Effective working relationships with key stakeholders, </w:t>
            </w:r>
            <w:r w:rsidR="00E67969">
              <w:rPr>
                <w:rFonts w:cs="Tahoma"/>
                <w:sz w:val="20"/>
                <w:szCs w:val="20"/>
              </w:rPr>
              <w:t xml:space="preserve">including both the US finance team and UK finance team. </w:t>
            </w:r>
          </w:p>
          <w:p w14:paraId="39C11489" w14:textId="3E58ACC5" w:rsidR="008A3017" w:rsidRPr="00BD4B82" w:rsidRDefault="00BD4B82" w:rsidP="00BD4B82">
            <w:pPr>
              <w:numPr>
                <w:ilvl w:val="0"/>
                <w:numId w:val="19"/>
              </w:numPr>
              <w:ind w:left="68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Seamless external audit process </w:t>
            </w:r>
          </w:p>
        </w:tc>
      </w:tr>
    </w:tbl>
    <w:p w14:paraId="389A3F47" w14:textId="77777777" w:rsidR="003344B8" w:rsidRPr="00890E63" w:rsidRDefault="003344B8" w:rsidP="005B5109">
      <w:pPr>
        <w:rPr>
          <w:rFonts w:cs="Tahoma"/>
        </w:rPr>
      </w:pPr>
    </w:p>
    <w:p w14:paraId="107A67FA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Job Holder: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42F3ABDA" w14:textId="77777777" w:rsidR="003344B8" w:rsidRPr="00890E63" w:rsidRDefault="003344B8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19148F5B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Manager: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44CC62A3" w14:textId="77777777" w:rsidR="00555C3B" w:rsidRPr="00890E63" w:rsidRDefault="00555C3B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6FF0D31D" w14:textId="77777777" w:rsidR="003344B8" w:rsidRPr="00890E63" w:rsidRDefault="003344B8" w:rsidP="00555C3B">
      <w:pPr>
        <w:tabs>
          <w:tab w:val="left" w:pos="1260"/>
          <w:tab w:val="right" w:pos="9356"/>
        </w:tabs>
        <w:rPr>
          <w:rFonts w:cs="Tahoma"/>
        </w:rPr>
      </w:pPr>
      <w:r w:rsidRPr="00890E63">
        <w:rPr>
          <w:rFonts w:cs="Tahoma"/>
        </w:rPr>
        <w:t>Date:</w:t>
      </w:r>
      <w:r w:rsidRPr="00890E63">
        <w:rPr>
          <w:rFonts w:cs="Tahoma"/>
        </w:rPr>
        <w:tab/>
        <w:t>_____________________________</w:t>
      </w:r>
    </w:p>
    <w:sectPr w:rsidR="003344B8" w:rsidRPr="00890E63" w:rsidSect="00555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E2ED" w14:textId="77777777" w:rsidR="00CB1015" w:rsidRDefault="00CB1015">
      <w:r>
        <w:separator/>
      </w:r>
    </w:p>
  </w:endnote>
  <w:endnote w:type="continuationSeparator" w:id="0">
    <w:p w14:paraId="7FE81351" w14:textId="77777777" w:rsidR="00CB1015" w:rsidRDefault="00CB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9F99" w14:textId="67825AD6" w:rsidR="00510BAC" w:rsidRDefault="00510B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EE3C0CD" wp14:editId="06B1BC5C">
              <wp:simplePos x="684530" y="10271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734683993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5F6CF" w14:textId="7CFA4FC5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3C0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FA5F6CF" w14:textId="7CFA4FC5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1647" w14:textId="21E4D654" w:rsidR="00137626" w:rsidRDefault="00510BAC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2FF20DE" wp14:editId="553C49E4">
              <wp:simplePos x="1047750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699076870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8D6F4" w14:textId="761B3570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20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48B8D6F4" w14:textId="761B3570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AD72DE" w14:textId="439B26BD" w:rsidR="00137626" w:rsidRPr="00801C33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sz w:val="20"/>
        <w:szCs w:val="20"/>
      </w:rPr>
      <w:t>Reference Document: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2DCB" w14:textId="771503CF" w:rsidR="00510BAC" w:rsidRDefault="00510B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401282" wp14:editId="450D7E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810378672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3309B" w14:textId="4B1C9D2C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012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173309B" w14:textId="4B1C9D2C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8B3E" w14:textId="77777777" w:rsidR="00CB1015" w:rsidRDefault="00CB1015">
      <w:r>
        <w:separator/>
      </w:r>
    </w:p>
  </w:footnote>
  <w:footnote w:type="continuationSeparator" w:id="0">
    <w:p w14:paraId="5024823B" w14:textId="77777777" w:rsidR="00CB1015" w:rsidRDefault="00CB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D554" w14:textId="57F464EA" w:rsidR="00510BAC" w:rsidRDefault="00510B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D04F54" wp14:editId="4D8FD079">
              <wp:simplePos x="68453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741789516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7EA73" w14:textId="4A7A0209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04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02C7EA73" w14:textId="4A7A0209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AF53" w14:textId="520ED86F" w:rsidR="00137626" w:rsidRDefault="00510BAC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92034D" wp14:editId="5EBB693F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715823486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D1961" w14:textId="13E37B87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203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469D1961" w14:textId="13E37B87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6F8E">
      <w:rPr>
        <w:noProof/>
      </w:rPr>
      <w:drawing>
        <wp:anchor distT="0" distB="0" distL="114300" distR="114300" simplePos="0" relativeHeight="251659264" behindDoc="0" locked="0" layoutInCell="1" allowOverlap="1" wp14:anchorId="3DCC8E0B" wp14:editId="6B720C2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4885" cy="212951"/>
          <wp:effectExtent l="0" t="0" r="5715" b="0"/>
          <wp:wrapNone/>
          <wp:docPr id="90" name="Bildobjekt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Bildobjekt 9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885" cy="212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BDE53C" w14:textId="77777777" w:rsidR="00137626" w:rsidRDefault="00137626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E8A0" w14:textId="71CDB260" w:rsidR="00510BAC" w:rsidRDefault="00510B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106C8" wp14:editId="1C4772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488480438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515B9" w14:textId="3DFF1720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10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216515B9" w14:textId="3DFF1720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E6DA8"/>
    <w:multiLevelType w:val="hybridMultilevel"/>
    <w:tmpl w:val="340E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156045"/>
    <w:multiLevelType w:val="hybridMultilevel"/>
    <w:tmpl w:val="ED34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6E216C"/>
    <w:multiLevelType w:val="hybridMultilevel"/>
    <w:tmpl w:val="CDCA5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126D"/>
    <w:multiLevelType w:val="multilevel"/>
    <w:tmpl w:val="051E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B2300"/>
    <w:multiLevelType w:val="multilevel"/>
    <w:tmpl w:val="CDBA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2B5FE4"/>
    <w:multiLevelType w:val="hybridMultilevel"/>
    <w:tmpl w:val="6E04E92C"/>
    <w:lvl w:ilvl="0" w:tplc="A4F6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EC83AF6"/>
    <w:multiLevelType w:val="hybridMultilevel"/>
    <w:tmpl w:val="5520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6C411DB"/>
    <w:multiLevelType w:val="hybridMultilevel"/>
    <w:tmpl w:val="83281B42"/>
    <w:lvl w:ilvl="0" w:tplc="97CE3D18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461030">
    <w:abstractNumId w:val="20"/>
  </w:num>
  <w:num w:numId="2" w16cid:durableId="95714150">
    <w:abstractNumId w:val="17"/>
  </w:num>
  <w:num w:numId="3" w16cid:durableId="219873391">
    <w:abstractNumId w:val="15"/>
  </w:num>
  <w:num w:numId="4" w16cid:durableId="740175830">
    <w:abstractNumId w:val="4"/>
  </w:num>
  <w:num w:numId="5" w16cid:durableId="472871078">
    <w:abstractNumId w:val="19"/>
  </w:num>
  <w:num w:numId="6" w16cid:durableId="898976087">
    <w:abstractNumId w:val="0"/>
  </w:num>
  <w:num w:numId="7" w16cid:durableId="458232191">
    <w:abstractNumId w:val="13"/>
  </w:num>
  <w:num w:numId="8" w16cid:durableId="1909611705">
    <w:abstractNumId w:val="3"/>
  </w:num>
  <w:num w:numId="9" w16cid:durableId="307712651">
    <w:abstractNumId w:val="6"/>
  </w:num>
  <w:num w:numId="10" w16cid:durableId="1394619240">
    <w:abstractNumId w:val="14"/>
  </w:num>
  <w:num w:numId="11" w16cid:durableId="2106921269">
    <w:abstractNumId w:val="9"/>
  </w:num>
  <w:num w:numId="12" w16cid:durableId="1782186482">
    <w:abstractNumId w:val="2"/>
  </w:num>
  <w:num w:numId="13" w16cid:durableId="1497963475">
    <w:abstractNumId w:val="11"/>
  </w:num>
  <w:num w:numId="14" w16cid:durableId="1948612778">
    <w:abstractNumId w:val="10"/>
  </w:num>
  <w:num w:numId="15" w16cid:durableId="64187258">
    <w:abstractNumId w:val="1"/>
  </w:num>
  <w:num w:numId="16" w16cid:durableId="1273516643">
    <w:abstractNumId w:val="5"/>
  </w:num>
  <w:num w:numId="17" w16cid:durableId="588272259">
    <w:abstractNumId w:val="7"/>
  </w:num>
  <w:num w:numId="18" w16cid:durableId="1182166102">
    <w:abstractNumId w:val="18"/>
  </w:num>
  <w:num w:numId="19" w16cid:durableId="1370455431">
    <w:abstractNumId w:val="21"/>
  </w:num>
  <w:num w:numId="20" w16cid:durableId="1597204376">
    <w:abstractNumId w:val="16"/>
  </w:num>
  <w:num w:numId="21" w16cid:durableId="2091392222">
    <w:abstractNumId w:val="8"/>
  </w:num>
  <w:num w:numId="22" w16cid:durableId="114959267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403C5"/>
    <w:rsid w:val="00047D2E"/>
    <w:rsid w:val="00054B28"/>
    <w:rsid w:val="00056B71"/>
    <w:rsid w:val="00062D85"/>
    <w:rsid w:val="00064FAE"/>
    <w:rsid w:val="00065FAF"/>
    <w:rsid w:val="000737D0"/>
    <w:rsid w:val="0007704D"/>
    <w:rsid w:val="00080414"/>
    <w:rsid w:val="00084CAF"/>
    <w:rsid w:val="00091736"/>
    <w:rsid w:val="00096EE9"/>
    <w:rsid w:val="000A4D53"/>
    <w:rsid w:val="000A610F"/>
    <w:rsid w:val="000B7B57"/>
    <w:rsid w:val="000C1520"/>
    <w:rsid w:val="000D1674"/>
    <w:rsid w:val="000D7ED2"/>
    <w:rsid w:val="00111A94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4526"/>
    <w:rsid w:val="0016763E"/>
    <w:rsid w:val="00172D2C"/>
    <w:rsid w:val="00175F17"/>
    <w:rsid w:val="00187D6C"/>
    <w:rsid w:val="00196C0A"/>
    <w:rsid w:val="001A3199"/>
    <w:rsid w:val="001B0BCA"/>
    <w:rsid w:val="001B0EDB"/>
    <w:rsid w:val="001B3631"/>
    <w:rsid w:val="001C348A"/>
    <w:rsid w:val="001E128A"/>
    <w:rsid w:val="001E2CF0"/>
    <w:rsid w:val="001E77F0"/>
    <w:rsid w:val="001F4D9C"/>
    <w:rsid w:val="002017E6"/>
    <w:rsid w:val="002057BE"/>
    <w:rsid w:val="0021009C"/>
    <w:rsid w:val="00210878"/>
    <w:rsid w:val="00212B52"/>
    <w:rsid w:val="00224EC6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D17DE"/>
    <w:rsid w:val="002E0CC4"/>
    <w:rsid w:val="002E4140"/>
    <w:rsid w:val="002E69E3"/>
    <w:rsid w:val="002F5BF6"/>
    <w:rsid w:val="003041BC"/>
    <w:rsid w:val="00305A1C"/>
    <w:rsid w:val="00316588"/>
    <w:rsid w:val="00326D8A"/>
    <w:rsid w:val="00330B9F"/>
    <w:rsid w:val="003344B8"/>
    <w:rsid w:val="00343D8F"/>
    <w:rsid w:val="0037411B"/>
    <w:rsid w:val="00382E3E"/>
    <w:rsid w:val="00385ABF"/>
    <w:rsid w:val="003C151D"/>
    <w:rsid w:val="003D174A"/>
    <w:rsid w:val="003D305F"/>
    <w:rsid w:val="003D7E97"/>
    <w:rsid w:val="003F0E46"/>
    <w:rsid w:val="003F7C7B"/>
    <w:rsid w:val="004001F2"/>
    <w:rsid w:val="00401ACB"/>
    <w:rsid w:val="00413AFC"/>
    <w:rsid w:val="00416119"/>
    <w:rsid w:val="0042014B"/>
    <w:rsid w:val="004244A4"/>
    <w:rsid w:val="00425DC6"/>
    <w:rsid w:val="004425E7"/>
    <w:rsid w:val="0044698D"/>
    <w:rsid w:val="004469D1"/>
    <w:rsid w:val="0045467A"/>
    <w:rsid w:val="00457055"/>
    <w:rsid w:val="0046582F"/>
    <w:rsid w:val="004715AC"/>
    <w:rsid w:val="004753CF"/>
    <w:rsid w:val="004931F5"/>
    <w:rsid w:val="004C3DC2"/>
    <w:rsid w:val="004D1E85"/>
    <w:rsid w:val="004D4929"/>
    <w:rsid w:val="004F4610"/>
    <w:rsid w:val="00501476"/>
    <w:rsid w:val="0051017F"/>
    <w:rsid w:val="00510BAC"/>
    <w:rsid w:val="005113B0"/>
    <w:rsid w:val="00514964"/>
    <w:rsid w:val="00516B40"/>
    <w:rsid w:val="005234C2"/>
    <w:rsid w:val="005329E6"/>
    <w:rsid w:val="0054590B"/>
    <w:rsid w:val="00555C3B"/>
    <w:rsid w:val="00570DF2"/>
    <w:rsid w:val="005712D4"/>
    <w:rsid w:val="00573070"/>
    <w:rsid w:val="00581C77"/>
    <w:rsid w:val="005B18B0"/>
    <w:rsid w:val="005B5109"/>
    <w:rsid w:val="005B5BCC"/>
    <w:rsid w:val="005B79B7"/>
    <w:rsid w:val="005C2A16"/>
    <w:rsid w:val="005C2F70"/>
    <w:rsid w:val="005C57EA"/>
    <w:rsid w:val="005C5B31"/>
    <w:rsid w:val="005C6960"/>
    <w:rsid w:val="005C6F3A"/>
    <w:rsid w:val="005E199A"/>
    <w:rsid w:val="005E2515"/>
    <w:rsid w:val="005E2F02"/>
    <w:rsid w:val="005E45DF"/>
    <w:rsid w:val="005E6F8E"/>
    <w:rsid w:val="005F0885"/>
    <w:rsid w:val="005F57F4"/>
    <w:rsid w:val="005F5B29"/>
    <w:rsid w:val="005F7247"/>
    <w:rsid w:val="00623946"/>
    <w:rsid w:val="0063201C"/>
    <w:rsid w:val="006574B5"/>
    <w:rsid w:val="00674734"/>
    <w:rsid w:val="006843D9"/>
    <w:rsid w:val="00686878"/>
    <w:rsid w:val="0069071F"/>
    <w:rsid w:val="006954C1"/>
    <w:rsid w:val="006A1577"/>
    <w:rsid w:val="006A21C8"/>
    <w:rsid w:val="006A4FD0"/>
    <w:rsid w:val="006B17F2"/>
    <w:rsid w:val="006B2324"/>
    <w:rsid w:val="006B528C"/>
    <w:rsid w:val="006C13B6"/>
    <w:rsid w:val="006C4D75"/>
    <w:rsid w:val="006C611D"/>
    <w:rsid w:val="006C6F32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3728A"/>
    <w:rsid w:val="00747972"/>
    <w:rsid w:val="00757CB2"/>
    <w:rsid w:val="00765199"/>
    <w:rsid w:val="00772F15"/>
    <w:rsid w:val="00780EA8"/>
    <w:rsid w:val="00782AD9"/>
    <w:rsid w:val="007B3153"/>
    <w:rsid w:val="007C2EFF"/>
    <w:rsid w:val="007E3124"/>
    <w:rsid w:val="007E710B"/>
    <w:rsid w:val="007F4D2F"/>
    <w:rsid w:val="00801C33"/>
    <w:rsid w:val="0081713A"/>
    <w:rsid w:val="00817625"/>
    <w:rsid w:val="00830826"/>
    <w:rsid w:val="00832631"/>
    <w:rsid w:val="00837CD8"/>
    <w:rsid w:val="00853E83"/>
    <w:rsid w:val="00873485"/>
    <w:rsid w:val="00875765"/>
    <w:rsid w:val="0087578E"/>
    <w:rsid w:val="0087606C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33D2"/>
    <w:rsid w:val="008F2EA9"/>
    <w:rsid w:val="008F5A49"/>
    <w:rsid w:val="008F5ACF"/>
    <w:rsid w:val="00914DEE"/>
    <w:rsid w:val="00914FE9"/>
    <w:rsid w:val="00923BCC"/>
    <w:rsid w:val="00926FEA"/>
    <w:rsid w:val="009313D4"/>
    <w:rsid w:val="009354DF"/>
    <w:rsid w:val="0093713A"/>
    <w:rsid w:val="009506D2"/>
    <w:rsid w:val="00962E74"/>
    <w:rsid w:val="009714F1"/>
    <w:rsid w:val="009916EF"/>
    <w:rsid w:val="009960E7"/>
    <w:rsid w:val="009A38E4"/>
    <w:rsid w:val="009A517F"/>
    <w:rsid w:val="009B21C7"/>
    <w:rsid w:val="009C0985"/>
    <w:rsid w:val="009C1A72"/>
    <w:rsid w:val="009C4075"/>
    <w:rsid w:val="009C4886"/>
    <w:rsid w:val="009C552B"/>
    <w:rsid w:val="009C6949"/>
    <w:rsid w:val="009D339D"/>
    <w:rsid w:val="009E0BD4"/>
    <w:rsid w:val="009F2A8E"/>
    <w:rsid w:val="00A016B8"/>
    <w:rsid w:val="00A01FAD"/>
    <w:rsid w:val="00A043DC"/>
    <w:rsid w:val="00A43E1E"/>
    <w:rsid w:val="00A4439B"/>
    <w:rsid w:val="00A46EB9"/>
    <w:rsid w:val="00A51FD8"/>
    <w:rsid w:val="00A82976"/>
    <w:rsid w:val="00A82A27"/>
    <w:rsid w:val="00A85D66"/>
    <w:rsid w:val="00A871D3"/>
    <w:rsid w:val="00A90B34"/>
    <w:rsid w:val="00A94CEF"/>
    <w:rsid w:val="00A97A26"/>
    <w:rsid w:val="00AB1317"/>
    <w:rsid w:val="00AB1C6D"/>
    <w:rsid w:val="00AB7CB4"/>
    <w:rsid w:val="00AC08CE"/>
    <w:rsid w:val="00AC2983"/>
    <w:rsid w:val="00AC6B17"/>
    <w:rsid w:val="00AD357A"/>
    <w:rsid w:val="00AE1D02"/>
    <w:rsid w:val="00B056B8"/>
    <w:rsid w:val="00B05819"/>
    <w:rsid w:val="00B13E31"/>
    <w:rsid w:val="00B243AD"/>
    <w:rsid w:val="00B25200"/>
    <w:rsid w:val="00B2766C"/>
    <w:rsid w:val="00B303C3"/>
    <w:rsid w:val="00B41939"/>
    <w:rsid w:val="00B440F8"/>
    <w:rsid w:val="00B446D9"/>
    <w:rsid w:val="00B5387A"/>
    <w:rsid w:val="00B637C5"/>
    <w:rsid w:val="00B64CA9"/>
    <w:rsid w:val="00B67F59"/>
    <w:rsid w:val="00B94DEB"/>
    <w:rsid w:val="00B9645F"/>
    <w:rsid w:val="00BA2AAB"/>
    <w:rsid w:val="00BA3BA4"/>
    <w:rsid w:val="00BA3D6F"/>
    <w:rsid w:val="00BB440A"/>
    <w:rsid w:val="00BC69F7"/>
    <w:rsid w:val="00BD108A"/>
    <w:rsid w:val="00BD4B82"/>
    <w:rsid w:val="00BD52FB"/>
    <w:rsid w:val="00BE4B44"/>
    <w:rsid w:val="00BE77FF"/>
    <w:rsid w:val="00C0225A"/>
    <w:rsid w:val="00C0389C"/>
    <w:rsid w:val="00C22AEF"/>
    <w:rsid w:val="00C31E51"/>
    <w:rsid w:val="00C53040"/>
    <w:rsid w:val="00C54507"/>
    <w:rsid w:val="00C55438"/>
    <w:rsid w:val="00C640F3"/>
    <w:rsid w:val="00C64EDA"/>
    <w:rsid w:val="00C66B1F"/>
    <w:rsid w:val="00C707C5"/>
    <w:rsid w:val="00C737B5"/>
    <w:rsid w:val="00C905EE"/>
    <w:rsid w:val="00C94512"/>
    <w:rsid w:val="00CB1015"/>
    <w:rsid w:val="00CB5CCD"/>
    <w:rsid w:val="00CC0613"/>
    <w:rsid w:val="00CC7D8F"/>
    <w:rsid w:val="00CE3AE9"/>
    <w:rsid w:val="00D05C69"/>
    <w:rsid w:val="00D339D4"/>
    <w:rsid w:val="00D379BF"/>
    <w:rsid w:val="00D51D77"/>
    <w:rsid w:val="00D55FF4"/>
    <w:rsid w:val="00D81152"/>
    <w:rsid w:val="00D82998"/>
    <w:rsid w:val="00D87148"/>
    <w:rsid w:val="00D94F82"/>
    <w:rsid w:val="00DB505A"/>
    <w:rsid w:val="00DC408D"/>
    <w:rsid w:val="00DC692C"/>
    <w:rsid w:val="00DD1043"/>
    <w:rsid w:val="00DE3EF0"/>
    <w:rsid w:val="00DF5D8A"/>
    <w:rsid w:val="00E019FC"/>
    <w:rsid w:val="00E12079"/>
    <w:rsid w:val="00E14E19"/>
    <w:rsid w:val="00E17475"/>
    <w:rsid w:val="00E200D4"/>
    <w:rsid w:val="00E20F0F"/>
    <w:rsid w:val="00E45A13"/>
    <w:rsid w:val="00E67969"/>
    <w:rsid w:val="00E71FCD"/>
    <w:rsid w:val="00E757D6"/>
    <w:rsid w:val="00E9168C"/>
    <w:rsid w:val="00E9360A"/>
    <w:rsid w:val="00EA23B3"/>
    <w:rsid w:val="00ED4A58"/>
    <w:rsid w:val="00ED7EDE"/>
    <w:rsid w:val="00EE1611"/>
    <w:rsid w:val="00EE7BD6"/>
    <w:rsid w:val="00F0456E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D019B"/>
    <w:rsid w:val="00FD4871"/>
    <w:rsid w:val="00FD54F0"/>
    <w:rsid w:val="00FD6CE8"/>
    <w:rsid w:val="00FE437B"/>
    <w:rsid w:val="00FE5474"/>
    <w:rsid w:val="00FF0BB1"/>
    <w:rsid w:val="00FF3034"/>
    <w:rsid w:val="00FF4185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55413"/>
  <w15:docId w15:val="{AEB9D3EF-AC49-413B-B655-EA997285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uiPriority w:val="99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10BAC"/>
    <w:rPr>
      <w:rFonts w:ascii="Tahoma" w:hAnsi="Tahoma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510B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0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0BAC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0BAC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C9347-7D45-4B86-AC22-BB5A6B5A36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511</Words>
  <Characters>3272</Characters>
  <Application>Microsoft Office Word</Application>
  <DocSecurity>0</DocSecurity>
  <Lines>99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Harrison, Sarah</cp:lastModifiedBy>
  <cp:revision>5</cp:revision>
  <cp:lastPrinted>2015-06-03T10:43:00Z</cp:lastPrinted>
  <dcterms:created xsi:type="dcterms:W3CDTF">2026-06-18T12:51:00Z</dcterms:created>
  <dcterms:modified xsi:type="dcterms:W3CDTF">2026-06-18T13:15:00Z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1d1d9eb6,2c36cf4c,2aaa997e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6be82fb0,67652d59,6545db06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PRIVATE</vt:lpwstr>
  </property>
</Properties>
</file>