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_even.xml" ContentType="application/vnd.openxmlformats-officedocument.wordprocessingml.header+xml"/>
  <Override PartName="/word/header0001.xml" ContentType="application/vnd.openxmlformats-officedocument.wordprocessingml.header+xml"/>
  <Override PartName="/word/footer0001_even.xml" ContentType="application/vnd.openxmlformats-officedocument.wordprocessingml.foot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Head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hAnsi="Arial" w:eastAsia="Arial" w:cs="Arial"/>
          <w:b/>
          <w:bCs/>
          <w:lang w:val="en-GB" w:eastAsia="en-GB" w:bidi="en-GB"/>
        </w:rPr>
      </w:pPr>
      <w:r>
        <w:rPr>
          <w:rFonts w:ascii="Arial" w:hAnsi="Arial" w:eastAsia="Arial" w:cs="Arial"/>
          <w:b/>
          <w:bCs/>
          <w:lang w:val="en-GB" w:eastAsia="en-GB" w:bidi="en-GB"/>
        </w:rPr>
        <w:t xml:space="preserve">Job Title: Metal Fabricator Apprentice</w:t>
      </w:r>
    </w:p>
    <w:p>
      <w:pPr>
        <w:pStyle w:val="Head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Arial" w:hAnsi="Arial" w:eastAsia="Arial" w:cs="Arial"/>
          <w:lang w:val="en-GB" w:eastAsia="en-GB" w:bidi="en-GB"/>
        </w:rPr>
      </w:pPr>
    </w:p>
    <w:tbl>
      <w:tblPr>
        <w:tblW w:w="0" w:type="auto"/>
        <w:jc w:val="left"/>
        <w:tblInd w:w="288"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9175"/>
      </w:tblGrid>
      <w:tr>
        <w:tc>
          <w:tcPr>
            <w:tcW w:w="917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Role Purpose (position scope)</w:t>
            </w:r>
          </w:p>
        </w:tc>
      </w:tr>
      <w:tr>
        <w:tc>
          <w:tcPr>
            <w:tcW w:w="917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 training and development role aimed at developing Engineering Apprentices into qualified and competent Sheet Metal Fabricator capable of working on and manufacturing parts for all types of aircraft from small civil aeroplanes to airliners. Under direct supervision Apprentices will learn how to carry out approved manufacturing processes using approved technical data and approved tools to ensure the continuing airworthiness of the aircraft on which the parts are produced for.</w:t>
            </w:r>
          </w:p>
          <w:p>
            <w:pPr>
              <w:pStyle w:val="Head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after="120"/>
              <w:jc w:val="both"/>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Reporting to Draken’s Talent and Career’s Development Manager the Apprentice is engaged on a three-to-four-year long training program. On successful completion of all training objectives apprentices should qualify for award of a Level 3 Diploma in Advanced Manufacturing Engineering (Development Knowledge) OR Extended Diploma in Advanced Manufacturing Engineering (Development Knowledge).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tbl>
      <w:tblPr>
        <w:tblW w:w="0" w:type="auto"/>
        <w:jc w:val="lef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689"/>
        <w:gridCol w:w="3118"/>
        <w:gridCol w:w="1843"/>
        <w:gridCol w:w="1525"/>
      </w:tblGrid>
      <w:tr>
        <w:tc>
          <w:tcPr>
            <w:tcW w:w="268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Line Manager</w:t>
            </w:r>
          </w:p>
        </w:tc>
        <w:tc>
          <w:tcPr>
            <w:tcW w:w="311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Dotted Line</w:t>
            </w:r>
          </w:p>
        </w:tc>
        <w:tc>
          <w:tcPr>
            <w:tcW w:w="184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Direct Reports</w:t>
            </w:r>
          </w:p>
        </w:tc>
        <w:tc>
          <w:tcPr>
            <w:tcW w:w="152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Dotted Line</w:t>
            </w:r>
          </w:p>
        </w:tc>
      </w:tr>
      <w:tr>
        <w:tc>
          <w:tcPr>
            <w:tcW w:w="2689" w:type="dxa"/>
            <w:shd w:val="clear" w:color="auto" w:fill="auto"/>
            <w:vAlign w:val="center"/>
          </w:tcPr>
          <w:p>
            <w:pPr>
              <w:pStyle w:val="ListParagraph"/>
              <w:tabs>
                <w:tab w:val="left" w:pos="1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4"/>
              <w:rPr>
                <w:sz w:val="18"/>
                <w:szCs w:val="18"/>
                <w:lang w:val="en-GB" w:eastAsia="en-GB" w:bidi="en-GB"/>
              </w:rPr>
            </w:pPr>
            <w:r>
              <w:rPr>
                <w:sz w:val="18"/>
                <w:szCs w:val="18"/>
                <w:lang w:val="en-GB" w:eastAsia="en-GB" w:bidi="en-GB"/>
              </w:rPr>
              <w:t xml:space="preserve">Talent and Careers Development Manager</w:t>
            </w:r>
          </w:p>
        </w:tc>
        <w:tc>
          <w:tcPr>
            <w:tcW w:w="311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lang w:val="en-GB" w:eastAsia="en-GB" w:bidi="en-GB"/>
              </w:rPr>
            </w:pPr>
            <w:r>
              <w:rPr>
                <w:sz w:val="18"/>
                <w:szCs w:val="18"/>
                <w:lang w:val="en-GB" w:eastAsia="en-GB" w:bidi="en-GB"/>
              </w:rPr>
              <w:t xml:space="preserve">Reporting Manager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shd w:val="clear" w:color="auto" w:fill="FFFF00"/>
                <w:lang w:val="en-GB" w:eastAsia="en-GB" w:bidi="en-GB"/>
              </w:rPr>
            </w:pPr>
            <w:r>
              <w:rPr>
                <w:sz w:val="18"/>
                <w:szCs w:val="18"/>
                <w:lang w:val="en-GB" w:eastAsia="en-GB" w:bidi="en-GB"/>
              </w:rPr>
              <w:t xml:space="preserve">Head of Training and Development</w:t>
            </w:r>
          </w:p>
        </w:tc>
        <w:tc>
          <w:tcPr>
            <w:tcW w:w="1843" w:type="dxa"/>
            <w:shd w:val="clear" w:color="auto" w:fill="auto"/>
            <w:vAlign w:val="center"/>
          </w:tcPr>
          <w:p>
            <w:pPr>
              <w:pStyle w:val="ListParagraph"/>
              <w:tabs>
                <w:tab w:val="left" w:pos="1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4"/>
              <w:rPr>
                <w:sz w:val="20"/>
                <w:szCs w:val="20"/>
                <w:lang w:val="en-GB" w:eastAsia="en-GB" w:bidi="en-GB"/>
              </w:rPr>
            </w:pPr>
            <w:r>
              <w:rPr>
                <w:sz w:val="20"/>
                <w:szCs w:val="20"/>
                <w:lang w:val="en-GB" w:eastAsia="en-GB" w:bidi="en-GB"/>
              </w:rPr>
              <w:t xml:space="preserve">None</w:t>
            </w:r>
          </w:p>
        </w:tc>
        <w:tc>
          <w:tcPr>
            <w:tcW w:w="1525" w:type="dxa"/>
            <w:shd w:val="clear" w:color="auto" w:fill="auto"/>
            <w:vAlign w:val="center"/>
          </w:tcPr>
          <w:p>
            <w:pPr>
              <w:pStyle w:val="ListParagraph"/>
              <w:tabs>
                <w:tab w:val="left" w:pos="1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4"/>
              <w:rPr>
                <w:sz w:val="20"/>
                <w:szCs w:val="20"/>
                <w:lang w:val="en-GB" w:eastAsia="en-GB" w:bidi="en-GB"/>
              </w:rPr>
            </w:pPr>
            <w:r>
              <w:rPr>
                <w:sz w:val="20"/>
                <w:szCs w:val="20"/>
                <w:lang w:val="en-GB" w:eastAsia="en-GB" w:bidi="en-GB"/>
              </w:rPr>
              <w:t xml:space="preserve">None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tbl>
      <w:tblPr>
        <w:tblW w:w="0" w:type="auto"/>
        <w:jc w:val="left"/>
        <w:tblInd w:w="178"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9395"/>
      </w:tblGrid>
      <w:tr>
        <w:tc>
          <w:tcPr>
            <w:tcW w:w="939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Key Responsibilities</w:t>
            </w:r>
          </w:p>
        </w:tc>
      </w:tr>
      <w:tr>
        <w:tc>
          <w:tcPr>
            <w:tcW w:w="9395" w:type="dxa"/>
            <w:shd w:val="clear" w:color="auto" w:fill="auto"/>
            <w:vAlign w:val="top"/>
          </w:tcPr>
          <w:p>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lang w:val="en-US" w:eastAsia="en-US" w:bidi="en-US"/>
              </w:rPr>
            </w:pPr>
          </w:p>
          <w:p>
            <w:pPr>
              <w:pStyle w:val="AMS Table copy + bold"/>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hanging="360"/>
              <w:rPr>
                <w:b w:val="off"/>
                <w:bCs w:val="off"/>
                <w:sz w:val="20"/>
                <w:szCs w:val="20"/>
                <w:shd w:val="clear" w:color="auto" w:fill="FFFFFF"/>
                <w:lang w:val="en-GB" w:eastAsia="en-GB" w:bidi="en-GB"/>
              </w:rPr>
            </w:pPr>
            <w:r>
              <w:rPr>
                <w:b w:val="off"/>
                <w:bCs w:val="off"/>
                <w:sz w:val="20"/>
                <w:szCs w:val="20"/>
                <w:shd w:val="clear" w:color="auto" w:fill="FFFFFF"/>
                <w:lang w:val="en-GB" w:eastAsia="en-GB" w:bidi="en-GB"/>
              </w:rPr>
              <w:t xml:space="preserve">Be aware of Draken’s Safety first culture and know how to locate and use the Safety, Health and Environment (SHE) Technical standards.</w:t>
            </w:r>
          </w:p>
          <w:p>
            <w:pPr>
              <w:pStyle w:val="AMS Table copy + bold"/>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hanging="360"/>
              <w:rPr>
                <w:b w:val="off"/>
                <w:bCs w:val="off"/>
                <w:sz w:val="20"/>
                <w:szCs w:val="20"/>
                <w:shd w:val="clear" w:color="auto" w:fill="FFFFFF"/>
                <w:lang w:val="en-GB" w:eastAsia="en-GB" w:bidi="en-GB"/>
              </w:rPr>
            </w:pPr>
            <w:r>
              <w:rPr>
                <w:b w:val="off"/>
                <w:bCs w:val="off"/>
                <w:sz w:val="20"/>
                <w:szCs w:val="20"/>
                <w:shd w:val="clear" w:color="auto" w:fill="FFFFFF"/>
                <w:lang w:val="en-GB" w:eastAsia="en-GB" w:bidi="en-GB"/>
              </w:rPr>
              <w:t xml:space="preserve">Under direct supervision apply countermeasures identified in applicable Risk Assessments to appointed operations/tasks that they are involved in. </w:t>
            </w:r>
          </w:p>
          <w:p>
            <w:pPr>
              <w:pStyle w:val="AMS Table copy + bold"/>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hanging="360"/>
              <w:rPr>
                <w:b w:val="off"/>
                <w:bCs w:val="off"/>
                <w:sz w:val="20"/>
                <w:szCs w:val="20"/>
                <w:shd w:val="clear" w:color="auto" w:fill="FFFFFF"/>
                <w:lang w:val="en-GB" w:eastAsia="en-GB" w:bidi="en-GB"/>
              </w:rPr>
            </w:pPr>
            <w:r>
              <w:rPr>
                <w:b w:val="off"/>
                <w:bCs w:val="off"/>
                <w:sz w:val="20"/>
                <w:szCs w:val="20"/>
                <w:shd w:val="clear" w:color="auto" w:fill="FFFFFF"/>
                <w:lang w:val="en-GB" w:eastAsia="en-GB" w:bidi="en-GB"/>
              </w:rPr>
              <w:t xml:space="preserve">Understanding the different roles and functions of the Draken organisation and how they interact.</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eastAsia="Arial" w:cs="Arial"/>
                <w:color w:val="000000"/>
                <w:sz w:val="20"/>
                <w:szCs w:val="20"/>
                <w:shd w:val="clear" w:color="auto" w:fill="FFFFFF"/>
                <w:lang w:val="en-GB" w:eastAsia="en-GB" w:bidi="en-GB"/>
              </w:rPr>
            </w:pPr>
            <w:r>
              <w:rPr>
                <w:rFonts w:ascii="Arial" w:hAnsi="Arial" w:eastAsia="Arial" w:cs="Arial"/>
                <w:color w:val="000000"/>
                <w:sz w:val="20"/>
                <w:szCs w:val="20"/>
                <w:shd w:val="clear" w:color="auto" w:fill="FFFFFF"/>
                <w:lang w:val="en-GB" w:eastAsia="en-GB" w:bidi="en-GB"/>
              </w:rPr>
              <w:t xml:space="preserve">Undertaking work activity following company processes, procedures and equipment, including understanding where to find the appropriate approved technical data.</w:t>
            </w:r>
          </w:p>
          <w:p>
            <w:pPr>
              <w:pStyle w:val="AMS Table copy + bold"/>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hanging="360"/>
              <w:rPr>
                <w:b w:val="off"/>
                <w:bCs w:val="off"/>
                <w:sz w:val="20"/>
                <w:szCs w:val="20"/>
                <w:shd w:val="clear" w:color="auto" w:fill="FFFFFF"/>
                <w:lang w:val="en-GB" w:eastAsia="en-GB" w:bidi="en-GB"/>
              </w:rPr>
            </w:pPr>
            <w:r>
              <w:rPr>
                <w:b w:val="off"/>
                <w:bCs w:val="off"/>
                <w:sz w:val="20"/>
                <w:szCs w:val="20"/>
                <w:shd w:val="clear" w:color="auto" w:fill="FFFFFF"/>
                <w:lang w:val="en-GB" w:eastAsia="en-GB" w:bidi="en-GB"/>
              </w:rPr>
              <w:t xml:space="preserve">The control and security of any Company material or equipment provided during training. </w:t>
            </w:r>
          </w:p>
          <w:p>
            <w:pPr>
              <w:pStyle w:val="AMS Table copy + bold"/>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hanging="360"/>
              <w:rPr>
                <w:b w:val="off"/>
                <w:bCs w:val="off"/>
                <w:sz w:val="20"/>
                <w:szCs w:val="20"/>
                <w:shd w:val="clear" w:color="auto" w:fill="FFFFFF"/>
                <w:lang w:val="en-GB" w:eastAsia="en-GB" w:bidi="en-GB"/>
              </w:rPr>
            </w:pPr>
            <w:r>
              <w:rPr>
                <w:b w:val="off"/>
                <w:bCs w:val="off"/>
                <w:sz w:val="20"/>
                <w:szCs w:val="20"/>
                <w:shd w:val="clear" w:color="auto" w:fill="FFFFFF"/>
                <w:lang w:val="en-GB" w:eastAsia="en-GB" w:bidi="en-GB"/>
              </w:rPr>
              <w:t xml:space="preserve">The cleanliness of their immediate working area at all times. </w:t>
            </w:r>
          </w:p>
          <w:p>
            <w:pPr>
              <w:pStyle w:val="AMS Table copy + bold"/>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hanging="360"/>
              <w:rPr>
                <w:b w:val="off"/>
                <w:bCs w:val="off"/>
                <w:sz w:val="20"/>
                <w:szCs w:val="20"/>
                <w:shd w:val="clear" w:color="auto" w:fill="FFFFFF"/>
                <w:lang w:val="en-GB" w:eastAsia="en-GB" w:bidi="en-GB"/>
              </w:rPr>
            </w:pPr>
            <w:r>
              <w:rPr>
                <w:b w:val="off"/>
                <w:bCs w:val="off"/>
                <w:sz w:val="20"/>
                <w:szCs w:val="20"/>
                <w:shd w:val="clear" w:color="auto" w:fill="FFFFFF"/>
                <w:lang w:val="en-GB" w:eastAsia="en-GB" w:bidi="en-GB"/>
              </w:rPr>
              <w:t xml:space="preserve">Demonstrate excellent time keeping and punctuality in their reporting to an appointed workplace mentor or Supervisor, working in an efficient and timely manner to meet their allocated training tasks. </w:t>
            </w:r>
          </w:p>
          <w:p>
            <w:pPr>
              <w:pStyle w:val="AMS Table copy + bold"/>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hanging="360"/>
              <w:rPr>
                <w:b w:val="off"/>
                <w:bCs w:val="off"/>
                <w:sz w:val="20"/>
                <w:szCs w:val="20"/>
                <w:shd w:val="clear" w:color="auto" w:fill="FFFFFF"/>
                <w:lang w:val="en-GB" w:eastAsia="en-GB" w:bidi="en-GB"/>
              </w:rPr>
            </w:pPr>
            <w:r>
              <w:rPr>
                <w:b w:val="off"/>
                <w:bCs w:val="off"/>
                <w:sz w:val="20"/>
                <w:szCs w:val="20"/>
                <w:shd w:val="clear" w:color="auto" w:fill="FFFFFF"/>
                <w:lang w:val="en-GB" w:eastAsia="en-GB" w:bidi="en-GB"/>
              </w:rPr>
              <w:t xml:space="preserve">Developing and agreeing their Personal Training Development Plan with their Line Manager ensuring they attend all scheduled meetings to monitor their progression throughout the scheme and aid their continuing development.</w:t>
            </w:r>
          </w:p>
          <w:p>
            <w:pPr>
              <w:pStyle w:val="AMS Table copy + bold"/>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hanging="360"/>
              <w:rPr>
                <w:b w:val="off"/>
                <w:bCs w:val="off"/>
                <w:sz w:val="20"/>
                <w:szCs w:val="20"/>
                <w:shd w:val="clear" w:color="auto" w:fill="FFFFFF"/>
                <w:lang w:val="en-GB" w:eastAsia="en-GB" w:bidi="en-GB"/>
              </w:rPr>
            </w:pPr>
            <w:r>
              <w:rPr>
                <w:b w:val="off"/>
                <w:bCs w:val="off"/>
                <w:sz w:val="20"/>
                <w:szCs w:val="20"/>
                <w:shd w:val="clear" w:color="auto" w:fill="FFFFFF"/>
                <w:lang w:val="en-GB" w:eastAsia="en-GB" w:bidi="en-GB"/>
              </w:rPr>
              <w:t xml:space="preserve">Ensuring attendance of all training and completion of coursework relating to obtaining relevant qualifications to complete and pass chosen apprenticeship standard.</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tbl>
      <w:tblPr>
        <w:tblW w:w="0" w:type="auto"/>
        <w:jc w:val="left"/>
        <w:tblInd w:w="178"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22"/>
        <w:gridCol w:w="9351"/>
        <w:gridCol w:w="22"/>
      </w:tblGrid>
      <w:tr>
        <w:trPr>
          <w:gridBefore w:val="1"/>
          <w:wBefore w:w="22" w:type="dxa"/>
          <w:gridAfter w:val="1"/>
          <w:wAfter w:w="22" w:type="dxa"/>
        </w:trPr>
        <w:tc>
          <w:tcPr>
            <w:tcW w:w="935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Core Competencies</w:t>
            </w:r>
          </w:p>
        </w:tc>
      </w:tr>
      <w:tr>
        <w:trPr>
          <w:gridBefore w:val="1"/>
          <w:wBefore w:w="22" w:type="dxa"/>
          <w:gridAfter w:val="1"/>
          <w:wAfter w:w="22" w:type="dxa"/>
        </w:trPr>
        <w:tc>
          <w:tcPr>
            <w:tcW w:w="9351" w:type="dxa"/>
            <w:shd w:val="clear" w:color="auto" w:fill="auto"/>
            <w:vAlign w:val="top"/>
          </w:tcPr>
          <w:p>
            <w:pPr>
              <w:pStyle w:val="ListParagraph"/>
              <w:tabs>
                <w:tab w:val="left" w:pos="42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3"/>
              <w:rPr>
                <w:b/>
                <w:bCs/>
                <w:color w:val="1E1E1E"/>
                <w:sz w:val="20"/>
                <w:szCs w:val="20"/>
                <w:u w:val="single"/>
                <w:lang w:val="en-GB" w:eastAsia="en-GB" w:bidi="en-GB"/>
              </w:rPr>
            </w:pPr>
          </w:p>
          <w:p>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b/>
                <w:bCs/>
                <w:color w:val="1E1E1E"/>
                <w:sz w:val="20"/>
                <w:szCs w:val="20"/>
                <w:u w:val="single"/>
                <w:lang w:val="en-GB" w:eastAsia="en-GB" w:bidi="en-GB"/>
              </w:rPr>
            </w:pPr>
            <w:r>
              <w:rPr>
                <w:b/>
                <w:bCs/>
                <w:color w:val="1E1E1E"/>
                <w:sz w:val="20"/>
                <w:szCs w:val="20"/>
                <w:u w:val="single"/>
                <w:lang w:val="en-GB" w:eastAsia="en-GB" w:bidi="en-GB"/>
              </w:rPr>
              <w:t xml:space="preserve">EXPERIENCE &amp; QUALIFICATIONS</w:t>
            </w:r>
          </w:p>
          <w:p>
            <w:pPr>
              <w:pStyle w:val="AMS Table copy + bold"/>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hanging="360"/>
              <w:rPr>
                <w:b w:val="off"/>
                <w:bCs w:val="off"/>
                <w:sz w:val="20"/>
                <w:szCs w:val="20"/>
                <w:shd w:val="clear" w:color="auto" w:fill="FFFFFF"/>
                <w:lang w:val="en-GB" w:eastAsia="en-GB" w:bidi="en-GB"/>
              </w:rPr>
            </w:pPr>
            <w:r>
              <w:rPr>
                <w:b w:val="off"/>
                <w:bCs w:val="off"/>
                <w:sz w:val="20"/>
                <w:szCs w:val="20"/>
                <w:shd w:val="clear" w:color="auto" w:fill="FFFFFF"/>
                <w:lang w:val="en-GB" w:eastAsia="en-GB" w:bidi="en-GB"/>
              </w:rPr>
              <w:t xml:space="preserve">Must hold or be predicted to obtain required grades before the apprenticeship start date in physics, maths and English language</w:t>
              <w:br w:type="textWrapping"/>
            </w:r>
            <w:r>
              <w:rPr>
                <w:b w:val="off"/>
                <w:bCs w:val="off"/>
                <w:sz w:val="20"/>
                <w:szCs w:val="20"/>
                <w:shd w:val="clear" w:color="auto" w:fill="FFFFFF"/>
                <w:lang w:val="en-GB" w:eastAsia="en-GB" w:bidi="en-GB"/>
              </w:rPr>
              <w:t xml:space="preserve">- GCSE grades 9-4 (A*-C) or Equivalent</w:t>
            </w:r>
          </w:p>
          <w:p>
            <w:pPr>
              <w:pStyle w:val="AMS Table copy + bold"/>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hanging="360"/>
              <w:jc w:val="both"/>
              <w:rPr>
                <w:b w:val="off"/>
                <w:bCs w:val="off"/>
                <w:sz w:val="20"/>
                <w:szCs w:val="20"/>
                <w:shd w:val="clear" w:color="auto" w:fill="FFFFFF"/>
                <w:lang w:val="en-GB" w:eastAsia="en-GB" w:bidi="en-GB"/>
              </w:rPr>
            </w:pPr>
            <w:r>
              <w:rPr>
                <w:b w:val="off"/>
                <w:bCs w:val="off"/>
                <w:sz w:val="20"/>
                <w:szCs w:val="20"/>
                <w:shd w:val="clear" w:color="auto" w:fill="FFFFFF"/>
                <w:lang w:val="en-GB" w:eastAsia="en-GB" w:bidi="en-GB"/>
              </w:rPr>
              <w:t xml:space="preserve">Previous experience working with hands or within engineering in a personal or professional environment is desirable but not essential.</w:t>
            </w:r>
          </w:p>
          <w:p>
            <w:pPr>
              <w:pStyle w:val="AMS Table copy + bol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jc w:val="both"/>
              <w:rPr>
                <w:b w:val="off"/>
                <w:bCs w:val="off"/>
                <w:sz w:val="20"/>
                <w:szCs w:val="20"/>
                <w:shd w:val="clear" w:color="auto" w:fill="FFFFFF"/>
                <w:lang w:val="en-GB" w:eastAsia="en-GB" w:bidi="en-GB"/>
              </w:rPr>
            </w:pPr>
          </w:p>
          <w:p>
            <w:pPr>
              <w:pStyle w:val="AMS Table copy + bol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jc w:val="both"/>
              <w:rPr>
                <w:b w:val="off"/>
                <w:bCs w:val="off"/>
                <w:sz w:val="20"/>
                <w:szCs w:val="20"/>
                <w:shd w:val="clear" w:color="auto" w:fill="FFFFFF"/>
                <w:lang w:val="en-GB" w:eastAsia="en-GB" w:bidi="en-GB"/>
              </w:rPr>
            </w:pPr>
          </w:p>
          <w:p>
            <w:pPr>
              <w:pStyle w:val="AMS Table copy + bol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jc w:val="both"/>
              <w:rPr>
                <w:b w:val="off"/>
                <w:bCs w:val="off"/>
                <w:sz w:val="20"/>
                <w:szCs w:val="20"/>
                <w:shd w:val="clear" w:color="auto" w:fill="FFFFFF"/>
                <w:lang w:val="en-GB" w:eastAsia="en-GB" w:bidi="en-GB"/>
              </w:rPr>
            </w:pPr>
          </w:p>
          <w:p>
            <w:pPr>
              <w:pStyle w:val="AMS Table copy + bold"/>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jc w:val="both"/>
              <w:rPr>
                <w:b w:val="off"/>
                <w:bCs w:val="off"/>
                <w:sz w:val="20"/>
                <w:szCs w:val="20"/>
                <w:shd w:val="clear" w:color="auto" w:fill="FFFFFF"/>
                <w:lang w:val="en-GB" w:eastAsia="en-GB" w:bidi="en-GB"/>
              </w:rPr>
            </w:pPr>
          </w:p>
          <w:p>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b/>
                <w:bCs/>
                <w:color w:val="1E1E1E"/>
                <w:sz w:val="20"/>
                <w:szCs w:val="20"/>
                <w:u w:val="single"/>
                <w:lang w:val="en-GB" w:eastAsia="en-GB" w:bidi="en-GB"/>
              </w:rPr>
            </w:pPr>
            <w:r>
              <w:rPr>
                <w:b/>
                <w:bCs/>
                <w:color w:val="1E1E1E"/>
                <w:sz w:val="20"/>
                <w:szCs w:val="20"/>
                <w:u w:val="single"/>
                <w:lang w:val="en-GB" w:eastAsia="en-GB" w:bidi="en-GB"/>
              </w:rPr>
              <w:t xml:space="preserve">PERSONAL SKILL &amp; ATTRIBUTES</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eastAsia="Arial" w:cs="Arial"/>
                <w:color w:val="000000"/>
                <w:sz w:val="20"/>
                <w:szCs w:val="20"/>
                <w:shd w:val="clear" w:color="auto" w:fill="FFFFFF"/>
                <w:lang w:val="en-GB" w:eastAsia="en-GB" w:bidi="en-GB"/>
              </w:rPr>
            </w:pPr>
            <w:r>
              <w:rPr>
                <w:rFonts w:ascii="Arial" w:hAnsi="Arial" w:eastAsia="Arial" w:cs="Arial"/>
                <w:color w:val="000000"/>
                <w:sz w:val="20"/>
                <w:szCs w:val="20"/>
                <w:shd w:val="clear" w:color="auto" w:fill="FFFFFF"/>
                <w:lang w:val="en-GB" w:eastAsia="en-GB" w:bidi="en-GB"/>
              </w:rPr>
              <w:t xml:space="preserve">Confident communicator.</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eastAsia="Arial" w:cs="Arial"/>
                <w:color w:val="000000"/>
                <w:sz w:val="20"/>
                <w:szCs w:val="20"/>
                <w:shd w:val="clear" w:color="auto" w:fill="FFFFFF"/>
                <w:lang w:val="en-GB" w:eastAsia="en-GB" w:bidi="en-GB"/>
              </w:rPr>
            </w:pPr>
            <w:r>
              <w:rPr>
                <w:rFonts w:ascii="Arial" w:hAnsi="Arial" w:eastAsia="Arial" w:cs="Arial"/>
                <w:color w:val="000000"/>
                <w:sz w:val="20"/>
                <w:szCs w:val="20"/>
                <w:shd w:val="clear" w:color="auto" w:fill="FFFFFF"/>
                <w:lang w:val="en-GB" w:eastAsia="en-GB" w:bidi="en-GB"/>
              </w:rPr>
              <w:t xml:space="preserve">Awareness of Safety issues and how they apply in an aerospace environment.</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eastAsia="Arial" w:cs="Arial"/>
                <w:color w:val="000000"/>
                <w:sz w:val="20"/>
                <w:szCs w:val="20"/>
                <w:shd w:val="clear" w:color="auto" w:fill="FFFFFF"/>
                <w:lang w:val="en-GB" w:eastAsia="en-GB" w:bidi="en-GB"/>
              </w:rPr>
            </w:pPr>
            <w:r>
              <w:rPr>
                <w:rFonts w:ascii="Arial" w:hAnsi="Arial" w:eastAsia="Arial" w:cs="Arial"/>
                <w:color w:val="000000"/>
                <w:sz w:val="20"/>
                <w:szCs w:val="20"/>
                <w:shd w:val="clear" w:color="auto" w:fill="FFFFFF"/>
                <w:lang w:val="en-GB" w:eastAsia="en-GB" w:bidi="en-GB"/>
              </w:rPr>
              <w:t xml:space="preserve">Self-motivated with and excellent work ethic.</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eastAsia="Arial" w:cs="Arial"/>
                <w:color w:val="000000"/>
                <w:sz w:val="20"/>
                <w:szCs w:val="20"/>
                <w:shd w:val="clear" w:color="auto" w:fill="FFFFFF"/>
                <w:lang w:val="en-GB" w:eastAsia="en-GB" w:bidi="en-GB"/>
              </w:rPr>
            </w:pPr>
            <w:r>
              <w:rPr>
                <w:rFonts w:ascii="Arial" w:hAnsi="Arial" w:eastAsia="Arial" w:cs="Arial"/>
                <w:color w:val="000000"/>
                <w:sz w:val="20"/>
                <w:szCs w:val="20"/>
                <w:shd w:val="clear" w:color="auto" w:fill="FFFFFF"/>
                <w:lang w:val="en-GB" w:eastAsia="en-GB" w:bidi="en-GB"/>
              </w:rPr>
              <w:t xml:space="preserve">Passionate individual who is keen to learn and develop skills within an engineering environment.</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eastAsia="Arial" w:cs="Arial"/>
                <w:color w:val="000000"/>
                <w:sz w:val="20"/>
                <w:szCs w:val="20"/>
                <w:shd w:val="clear" w:color="auto" w:fill="FFFFFF"/>
                <w:lang w:val="en-GB" w:eastAsia="en-GB" w:bidi="en-GB"/>
              </w:rPr>
            </w:pPr>
            <w:r>
              <w:rPr>
                <w:rFonts w:ascii="Arial" w:hAnsi="Arial" w:eastAsia="Arial" w:cs="Arial"/>
                <w:color w:val="000000"/>
                <w:sz w:val="20"/>
                <w:szCs w:val="20"/>
                <w:shd w:val="clear" w:color="auto" w:fill="FFFFFF"/>
                <w:lang w:val="en-GB" w:eastAsia="en-GB" w:bidi="en-GB"/>
              </w:rPr>
              <w:t xml:space="preserve">Ability to work to set procedures, policies and follow instructions.</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eastAsia="Arial" w:cs="Arial"/>
                <w:color w:val="000000"/>
                <w:sz w:val="20"/>
                <w:szCs w:val="20"/>
                <w:shd w:val="clear" w:color="auto" w:fill="FFFFFF"/>
                <w:lang w:val="en-GB" w:eastAsia="en-GB" w:bidi="en-GB"/>
              </w:rPr>
            </w:pPr>
            <w:r>
              <w:rPr>
                <w:rFonts w:ascii="Arial" w:hAnsi="Arial" w:eastAsia="Arial" w:cs="Arial"/>
                <w:color w:val="000000"/>
                <w:sz w:val="20"/>
                <w:szCs w:val="20"/>
                <w:shd w:val="clear" w:color="auto" w:fill="FFFFFF"/>
                <w:lang w:val="en-GB" w:eastAsia="en-GB" w:bidi="en-GB"/>
              </w:rPr>
              <w:t xml:space="preserve">Excellent work ethic and able to take responsibility for own workload to ensuring all deadlines are met in relation to chosen qualification and apprenticeship standard.</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eastAsia="Arial" w:cs="Arial"/>
                <w:color w:val="000000"/>
                <w:sz w:val="20"/>
                <w:szCs w:val="20"/>
                <w:shd w:val="clear" w:color="auto" w:fill="FFFFFF"/>
                <w:lang w:val="en-GB" w:eastAsia="en-GB" w:bidi="en-GB"/>
              </w:rPr>
            </w:pPr>
            <w:r>
              <w:rPr>
                <w:rFonts w:ascii="Arial" w:hAnsi="Arial" w:eastAsia="Arial" w:cs="Arial"/>
                <w:color w:val="000000"/>
                <w:sz w:val="20"/>
                <w:szCs w:val="20"/>
                <w:shd w:val="clear" w:color="auto" w:fill="FFFFFF"/>
                <w:lang w:val="en-GB" w:eastAsia="en-GB" w:bidi="en-GB"/>
              </w:rPr>
              <w:t xml:space="preserve">Able to adapt to surroundings and work well alone and as part of a team.</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eastAsia="Arial" w:cs="Arial"/>
                <w:color w:val="000000"/>
                <w:sz w:val="20"/>
                <w:szCs w:val="20"/>
                <w:shd w:val="clear" w:color="auto" w:fill="FFFFFF"/>
                <w:lang w:val="en-GB" w:eastAsia="en-GB" w:bidi="en-GB"/>
              </w:rPr>
            </w:pPr>
            <w:r>
              <w:rPr>
                <w:rFonts w:ascii="Arial" w:hAnsi="Arial" w:eastAsia="Arial" w:cs="Arial"/>
                <w:color w:val="000000"/>
                <w:sz w:val="20"/>
                <w:szCs w:val="20"/>
                <w:shd w:val="clear" w:color="auto" w:fill="FFFFFF"/>
                <w:lang w:val="en-GB" w:eastAsia="en-GB" w:bidi="en-GB"/>
              </w:rPr>
              <w:t xml:space="preserve">Due to the remoteness of our site and the requirement to attend training at an external providers location access to own transportation is desirable.</w:t>
            </w:r>
          </w:p>
        </w:tc>
      </w:tr>
      <w:tr>
        <w:tc>
          <w:tcPr>
            <w:tcW w:w="9395" w:type="dxa"/>
            <w:gridSpan w:val="3"/>
            <w:shd w:val="clear" w:color="auto" w:fill="auto"/>
            <w:tcMar>
              <w:left w:w="142" w:type="dxa"/>
              <w:right w:w="142" w:type="dxa"/>
            </w:tcMar>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Key Measures</w:t>
            </w:r>
          </w:p>
        </w:tc>
      </w:tr>
      <w:tr>
        <w:tc>
          <w:tcPr>
            <w:tcW w:w="9395" w:type="dxa"/>
            <w:gridSpan w:val="3"/>
            <w:shd w:val="clear" w:color="auto" w:fill="auto"/>
            <w:tcMar>
              <w:left w:w="142" w:type="dxa"/>
              <w:right w:w="142" w:type="dxa"/>
            </w:tcMar>
            <w:vAlign w:val="top"/>
          </w:tcPr>
          <w:p>
            <w:pPr>
              <w:pStyle w:val="AMS Table copy + bold"/>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hanging="360"/>
              <w:rPr>
                <w:b w:val="off"/>
                <w:bCs w:val="off"/>
                <w:sz w:val="20"/>
                <w:szCs w:val="20"/>
                <w:shd w:val="clear" w:color="auto" w:fill="FFFFFF"/>
                <w:lang w:val="en-GB" w:eastAsia="en-GB" w:bidi="en-GB"/>
              </w:rPr>
            </w:pPr>
            <w:r>
              <w:rPr>
                <w:b w:val="off"/>
                <w:bCs w:val="off"/>
                <w:sz w:val="20"/>
                <w:szCs w:val="20"/>
                <w:shd w:val="clear" w:color="auto" w:fill="FFFFFF"/>
                <w:lang w:val="en-GB" w:eastAsia="en-GB" w:bidi="en-GB"/>
              </w:rPr>
              <w:t xml:space="preserve">Meeting training and development milestones as per their training development plan.</w:t>
            </w:r>
          </w:p>
          <w:p>
            <w:pPr>
              <w:pStyle w:val="AMS Table copy + bold"/>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hanging="360"/>
              <w:rPr>
                <w:b w:val="off"/>
                <w:bCs w:val="off"/>
                <w:sz w:val="20"/>
                <w:szCs w:val="20"/>
                <w:shd w:val="clear" w:color="auto" w:fill="FFFFFF"/>
                <w:lang w:val="en-GB" w:eastAsia="en-GB" w:bidi="en-GB"/>
              </w:rPr>
            </w:pPr>
            <w:r>
              <w:rPr>
                <w:b w:val="off"/>
                <w:bCs w:val="off"/>
                <w:sz w:val="20"/>
                <w:szCs w:val="20"/>
                <w:shd w:val="clear" w:color="auto" w:fill="FFFFFF"/>
                <w:lang w:val="en-GB" w:eastAsia="en-GB" w:bidi="en-GB"/>
              </w:rPr>
              <w:t xml:space="preserve">Completion of all Level 2 coursework by end of Year 1.</w:t>
            </w:r>
          </w:p>
          <w:p>
            <w:pPr>
              <w:pStyle w:val="AMS Table copy + bold"/>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hanging="360"/>
              <w:rPr>
                <w:b w:val="off"/>
                <w:bCs w:val="off"/>
                <w:sz w:val="20"/>
                <w:szCs w:val="20"/>
                <w:shd w:val="clear" w:color="auto" w:fill="FFFFFF"/>
                <w:lang w:val="en-GB" w:eastAsia="en-GB" w:bidi="en-GB"/>
              </w:rPr>
            </w:pPr>
            <w:r>
              <w:rPr>
                <w:b w:val="off"/>
                <w:bCs w:val="off"/>
                <w:sz w:val="20"/>
                <w:szCs w:val="20"/>
                <w:shd w:val="clear" w:color="auto" w:fill="FFFFFF"/>
                <w:lang w:val="en-GB" w:eastAsia="en-GB" w:bidi="en-GB"/>
              </w:rPr>
              <w:t xml:space="preserve">Completion of all  Level 3 coursework during Year 3.</w:t>
            </w:r>
          </w:p>
          <w:p>
            <w:pPr>
              <w:pStyle w:val="AMS Table copy + bold"/>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hanging="360"/>
              <w:rPr>
                <w:b w:val="off"/>
                <w:bCs w:val="off"/>
                <w:sz w:val="20"/>
                <w:szCs w:val="20"/>
                <w:shd w:val="clear" w:color="auto" w:fill="FFFFFF"/>
                <w:lang w:val="en-GB" w:eastAsia="en-GB" w:bidi="en-GB"/>
              </w:rPr>
            </w:pPr>
            <w:r>
              <w:rPr>
                <w:b w:val="off"/>
                <w:bCs w:val="off"/>
                <w:sz w:val="20"/>
                <w:szCs w:val="20"/>
                <w:shd w:val="clear" w:color="auto" w:fill="FFFFFF"/>
                <w:lang w:val="en-GB" w:eastAsia="en-GB" w:bidi="en-GB"/>
              </w:rPr>
              <w:t xml:space="preserve">Completion of End Point Assessment (EPA) pack one month in advance of due date to allow for internal review with the business and qualification supplier.</w:t>
            </w:r>
          </w:p>
          <w:p>
            <w:pPr>
              <w:pStyle w:val="AMS Table copy + bold"/>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hanging="360"/>
              <w:rPr>
                <w:b w:val="off"/>
                <w:bCs w:val="off"/>
                <w:sz w:val="20"/>
                <w:szCs w:val="20"/>
                <w:shd w:val="clear" w:color="auto" w:fill="FFFFFF"/>
                <w:lang w:val="en-GB" w:eastAsia="en-GB" w:bidi="en-GB"/>
              </w:rPr>
            </w:pPr>
            <w:r>
              <w:rPr>
                <w:b w:val="off"/>
                <w:bCs w:val="off"/>
                <w:sz w:val="20"/>
                <w:szCs w:val="20"/>
                <w:shd w:val="clear" w:color="auto" w:fill="FFFFFF"/>
                <w:lang w:val="en-GB" w:eastAsia="en-GB" w:bidi="en-GB"/>
              </w:rPr>
              <w:t xml:space="preserve">To ensure a good attendance rate, time management and level of professionalism is maintained throughout all training sessions provided by either the business or external suppliers.</w:t>
            </w:r>
          </w:p>
          <w:p>
            <w:pPr>
              <w:pStyle w:val="AMS Table copy + bold"/>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60" w:hanging="360"/>
              <w:rPr>
                <w:b w:val="off"/>
                <w:bCs w:val="off"/>
                <w:sz w:val="20"/>
                <w:szCs w:val="20"/>
                <w:shd w:val="clear" w:color="auto" w:fill="FFFFFF"/>
                <w:lang w:val="en-GB" w:eastAsia="en-GB" w:bidi="en-GB"/>
              </w:rPr>
            </w:pPr>
            <w:r>
              <w:rPr>
                <w:b w:val="off"/>
                <w:bCs w:val="off"/>
                <w:sz w:val="20"/>
                <w:szCs w:val="20"/>
                <w:shd w:val="clear" w:color="auto" w:fill="FFFFFF"/>
                <w:lang w:val="en-GB" w:eastAsia="en-GB" w:bidi="en-GB"/>
              </w:rPr>
              <w:t xml:space="preserve">Achieve required hours for supervised experience outlined for on-the-job training (OJT) in line with apprenticeship or regulatory standard (ST0607).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0"/>
                <w:szCs w:val="20"/>
                <w:shd w:val="clear" w:color="auto" w:fill="FFFFFF"/>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1260"/>
          <w:tab w:val="righ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eastAsia="Arial" w:cs="Arial"/>
          <w:lang w:val="en-GB" w:eastAsia="en-GB" w:bidi="en-GB"/>
        </w:rPr>
      </w:pPr>
    </w:p>
    <w:p>
      <w:pPr>
        <w:pStyle w:val="Normal"/>
        <w:tabs>
          <w:tab w:val="left" w:pos="1260"/>
          <w:tab w:val="righ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eastAsia="Arial" w:cs="Arial"/>
          <w:lang w:val="en-GB" w:eastAsia="en-GB" w:bidi="en-GB"/>
        </w:rPr>
      </w:pPr>
    </w:p>
    <w:p>
      <w:pPr>
        <w:pStyle w:val="Normal"/>
        <w:tabs>
          <w:tab w:val="left" w:pos="1260"/>
          <w:tab w:val="righ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eastAsia="Arial" w:cs="Arial"/>
          <w:lang w:val="en-GB" w:eastAsia="en-GB" w:bidi="en-GB"/>
        </w:rPr>
      </w:pPr>
      <w:r>
        <w:rPr>
          <w:rFonts w:ascii="Arial" w:hAnsi="Arial" w:eastAsia="Arial" w:cs="Arial"/>
          <w:lang w:val="en-GB" w:eastAsia="en-GB" w:bidi="en-GB"/>
        </w:rPr>
        <w:t xml:space="preserve">Job Holder:	_____________________________	Signed: _____________________________</w:t>
      </w:r>
    </w:p>
    <w:p>
      <w:pPr>
        <w:pStyle w:val="Normal"/>
        <w:tabs>
          <w:tab w:val="left" w:pos="1260"/>
          <w:tab w:val="right" w:pos="9637"/>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eastAsia="Arial" w:cs="Arial"/>
          <w:lang w:val="en-GB" w:eastAsia="en-GB" w:bidi="en-GB"/>
        </w:rPr>
      </w:pPr>
    </w:p>
    <w:p>
      <w:pPr>
        <w:pStyle w:val="Normal"/>
        <w:tabs>
          <w:tab w:val="left" w:pos="1260"/>
          <w:tab w:val="righ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eastAsia="Arial" w:cs="Arial"/>
          <w:lang w:val="en-GB" w:eastAsia="en-GB" w:bidi="en-GB"/>
        </w:rPr>
      </w:pPr>
      <w:r>
        <w:rPr>
          <w:rFonts w:ascii="Arial" w:hAnsi="Arial" w:eastAsia="Arial" w:cs="Arial"/>
          <w:lang w:val="en-GB" w:eastAsia="en-GB" w:bidi="en-GB"/>
        </w:rPr>
        <w:t xml:space="preserve">Manager:	_____________________________	Signed: _____________________________</w:t>
      </w:r>
    </w:p>
    <w:p>
      <w:pPr>
        <w:pStyle w:val="Normal"/>
        <w:tabs>
          <w:tab w:val="left" w:pos="1260"/>
          <w:tab w:val="right" w:pos="9637"/>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eastAsia="Arial" w:cs="Arial"/>
          <w:lang w:val="en-GB" w:eastAsia="en-GB" w:bidi="en-GB"/>
        </w:rPr>
      </w:pPr>
    </w:p>
    <w:p>
      <w:pPr>
        <w:pStyle w:val="Normal"/>
        <w:tabs>
          <w:tab w:val="left" w:pos="1260"/>
          <w:tab w:val="righ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eastAsia="Arial" w:cs="Arial"/>
          <w:lang w:val="en-GB" w:eastAsia="en-GB" w:bidi="en-GB"/>
        </w:rPr>
      </w:pPr>
      <w:r>
        <w:rPr>
          <w:rFonts w:ascii="Arial" w:hAnsi="Arial" w:eastAsia="Arial" w:cs="Arial"/>
          <w:lang w:val="en-GB" w:eastAsia="en-GB" w:bidi="en-GB"/>
        </w:rPr>
        <w:t xml:space="preserve">Date:	_____________________________</w:t>
      </w:r>
    </w:p>
    <w:p>
      <w:pPr>
        <w:pStyle w:val="Normal"/>
        <w:tabs>
          <w:tab w:val="left" w:pos="1260"/>
          <w:tab w:val="righ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eastAsia="Arial" w:cs="Arial"/>
          <w:lang w:val="en-GB" w:eastAsia="en-GB" w:bidi="en-GB"/>
        </w:rPr>
      </w:pPr>
    </w:p>
    <w:sectPr>
      <w:headerReference w:type="even" r:id="rId00007"/>
      <w:headerReference w:type="default" r:id="rId00008"/>
      <w:footerReference w:type="even" r:id="rId00009"/>
      <w:footerReference w:type="default" r:id="rId00010"/>
      <w:pgSz w:w="11906" w:h="16838"/>
      <w:pgMar w:top="1440" w:right="1077" w:bottom="1440" w:left="1077" w:header="567" w:footer="397"/>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 w:name="Verdana">
    <w:panose1 w:val="020B0604030504040204"/>
    <w:charset w:val="00"/>
    <w:family w:val="swiss"/>
    <w:pitch w:val="variable"/>
    <w:sig w:usb0="A00006FF" w:usb1="4000205B" w:usb2="00000010" w:usb3="00000000" w:csb0="2000019F" w:csb1="00000000"/>
  </w:font>
  <w:font w:name="Calibri">
    <w:panose1 w:val="020F0502020204030204"/>
    <w:charset w:val="00"/>
    <w:family w:val="swiss"/>
    <w:pitch w:val="variable"/>
    <w:sig w:usb0="E4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clear" w:pos="4153"/>
        <w:tab w:val="clear" w:pos="8306"/>
        <w:tab w:val="righ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eastAsia="Arial" w:cs="Arial"/>
        <w:sz w:val="20"/>
        <w:szCs w:val="20"/>
        <w:lang w:val="en-GB" w:eastAsia="en-GB" w:bidi="en-GB"/>
      </w:rPr>
    </w:pPr>
    <w:r>
      <w:pict>
        <v:shape id="Text Box 3" coordsize="21600,21600" o:spt="202" path="m,l,21600r21600,l21600,xe" fillcolor="#FFFFFF" stroked="f" strokeweight="0" style="width:34.95pt;height:34.95pt;position:absolute;margin-left:280.15pt;margin-top:806.95pt;z-index:251660288;mso-wrap-distance-right:0;mso-wrap-distance-left:0;mso-position-horizontal-relative:page;mso-position-vertical-relative:page;">
          <v:fill opacity="0"/>
          <v:stroke joinstyle="miter"/>
          <v:path gradientshapeok="t" o:connecttype="rect"/>
          <v:textbox inset="0pt,0pt,0pt,15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000000"/>
                    <w:sz w:val="20"/>
                    <w:szCs w:val="20"/>
                    <w:lang w:val="en-GB" w:eastAsia="en-GB" w:bidi="en-GB"/>
                  </w:rPr>
                </w:pPr>
                <w:r>
                  <w:rPr>
                    <w:rFonts w:ascii="Calibri" w:hAnsi="Calibri" w:eastAsia="Calibri" w:cs="Calibri"/>
                    <w:color w:val="000000"/>
                    <w:sz w:val="20"/>
                    <w:szCs w:val="20"/>
                    <w:lang w:val="en-GB" w:eastAsia="en-GB" w:bidi="en-GB"/>
                  </w:rPr>
                  <w:t xml:space="preserve">Draken Private </w:t>
                </w:r>
              </w:p>
            </w:txbxContent>
          </v:textbox>
          <w10:wrap type="none"/>
        </v:shape>
      </w:pict>
    </w:r>
  </w:p>
  <w:p>
    <w:pPr>
      <w:pStyle w:val="Footer"/>
      <w:tabs>
        <w:tab w:val="clear" w:pos="4153"/>
        <w:tab w:val="clear" w:pos="8306"/>
        <w:tab w:val="righ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Reference Document:	FRCA 2900-08</w:t>
    </w:r>
  </w:p>
</w:ftr>
</file>

<file path=word/footer0001_even.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clear" w:pos="4153"/>
        <w:tab w:val="clear" w:pos="8306"/>
        <w:tab w:val="righ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eastAsia="Arial" w:cs="Arial"/>
        <w:sz w:val="20"/>
        <w:szCs w:val="20"/>
        <w:lang w:val="en-GB" w:eastAsia="en-GB" w:bidi="en-GB"/>
      </w:rPr>
    </w:pPr>
    <w:r>
      <w:pict>
        <v:shape id="Text Box 2" coordsize="21600,21600" o:spt="202" path="m,l,21600r21600,l21600,xe" fillcolor="#FFFFFF" stroked="f" strokeweight="0" style="width:34.95pt;height:34.95pt;position:absolute;margin-left:280.15pt;margin-top:806.95pt;z-index:251659264;mso-wrap-distance-right:0;mso-wrap-distance-left:0;mso-position-horizontal-relative:page;mso-position-vertical-relative:page;">
          <v:fill opacity="0"/>
          <v:stroke joinstyle="miter"/>
          <v:path gradientshapeok="t" o:connecttype="rect"/>
          <v:textbox inset="0pt,0pt,0pt,15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000000"/>
                    <w:sz w:val="20"/>
                    <w:szCs w:val="20"/>
                    <w:lang w:val="en-GB" w:eastAsia="en-GB" w:bidi="en-GB"/>
                  </w:rPr>
                </w:pPr>
                <w:r>
                  <w:rPr>
                    <w:rFonts w:ascii="Calibri" w:hAnsi="Calibri" w:eastAsia="Calibri" w:cs="Calibri"/>
                    <w:color w:val="000000"/>
                    <w:sz w:val="20"/>
                    <w:szCs w:val="20"/>
                    <w:lang w:val="en-GB" w:eastAsia="en-GB" w:bidi="en-GB"/>
                  </w:rPr>
                  <w:t xml:space="preserve">Draken Private </w:t>
                </w:r>
              </w:p>
            </w:txbxContent>
          </v:textbox>
          <w10:wrap type="none"/>
        </v:shape>
      </w:pict>
    </w:r>
  </w:p>
  <w:p>
    <w:pPr>
      <w:pStyle w:val="Footer"/>
      <w:tabs>
        <w:tab w:val="clear" w:pos="4153"/>
        <w:tab w:val="clear" w:pos="8306"/>
        <w:tab w:val="righ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Reference Document:	FRCA 2900-08</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lang w:val="en-GB" w:eastAsia="en-GB" w:bidi="en-GB"/>
      </w:rPr>
    </w:pPr>
    <w:r>
      <w:rPr>
        <w:lang w:val="en-GB" w:eastAsia="en-GB" w:bidi="en-GB"/>
      </w:rPr>
      <w:drawing>
        <wp:inline distT="0" distB="0" distL="0" distR="0">
          <wp:extent cx="1256665" cy="205105"/>
          <wp:docPr id="1" name="Picture 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256665" cy="205105"/>
                  </a:xfrm>
                  <a:prstGeom prst="rect">
                    <a:avLst/>
                  </a:prstGeom>
                </pic:spPr>
              </pic:pic>
            </a:graphicData>
          </a:graphic>
        </wp:inline>
      </w:drawing>
    </w:r>
  </w:p>
  <w:p>
    <w:pPr>
      <w:pStyle w:val="Head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lang w:val="en-GB" w:eastAsia="en-GB" w:bidi="en-GB"/>
      </w:rPr>
    </w:pPr>
  </w:p>
</w:hdr>
</file>

<file path=word/header0001_even.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rPr>
        <w:sz w:val="1"/>
        <w:szCs w:val="1"/>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000000"/>
        <w:position w:val="0"/>
        <w:sz w:val="20"/>
        <w:u w:val="none"/>
        <w:shd w:val="clear" w:color="auto" w:fill="FFFFFF"/>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evenAndOddHeaders/>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ahoma" w:hAnsi="Tahoma" w:eastAsia="Tahoma" w:cs="Tahoma"/>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153"/>
        <w:tab w:val="right" w:pos="8306"/>
      </w:tabs>
    </w:pPr>
    <w:rPr>
      <w:lang w:val="en-GB" w:eastAsia="en-GB" w:bidi="en-GB"/>
    </w:rPr>
  </w:style>
  <w:style w:type="paragraph" w:styleId="Footer">
    <w:name w:val="footer"/>
    <w:basedOn w:val="Normal"/>
    <w:next w:val="Footer"/>
    <w:qFormat/>
    <w:pPr>
      <w:tabs>
        <w:tab w:val="center" w:pos="4153"/>
        <w:tab w:val="right" w:pos="8306"/>
      </w:tabs>
    </w:pPr>
    <w:rPr>
      <w:lang w:val="en-GB" w:eastAsia="en-GB" w:bidi="en-GB"/>
    </w:rPr>
  </w:style>
  <w:style w:type="character" w:styleId="Hyperlink">
    <w:name w:val="Hyperlink"/>
    <w:qFormat/>
    <w:rPr>
      <w:rFonts w:ascii="Verdana" w:hAnsi="Verdana" w:eastAsia="Verdana" w:cs="Verdana"/>
      <w:strike w:val="off"/>
      <w:color w:val="002992"/>
      <w:sz w:val="17"/>
      <w:szCs w:val="17"/>
      <w:u w:val="single"/>
      <w:rtl w:val="off"/>
    </w:rPr>
  </w:style>
  <w:style w:type="paragraph" w:styleId="NormalWeb">
    <w:name w:val="Normal (Web)"/>
    <w:basedOn w:val="Normal"/>
    <w:next w:val="NormalWeb"/>
    <w:qFormat/>
    <w:pPr>
      <w:spacing w:after="90"/>
    </w:pPr>
    <w:rPr>
      <w:lang w:val="en-GB" w:eastAsia="en-GB" w:bidi="en-GB"/>
    </w:rPr>
  </w:style>
  <w:style w:type="character" w:styleId="Strong">
    <w:name w:val="Strong"/>
    <w:qFormat/>
    <w:rPr>
      <w:b/>
      <w:bCs/>
      <w:rtl w:val="off"/>
    </w:rPr>
  </w:style>
  <w:style w:type="character" w:styleId="titles" w:customStyle="1">
    <w:name w:val="titles"/>
    <w:qFormat/>
    <w:rPr>
      <w:rtl w:val="off"/>
    </w:rPr>
  </w:style>
  <w:style w:type="character" w:styleId="bodytxt" w:customStyle="1">
    <w:name w:val="bodytxt"/>
    <w:qFormat/>
    <w:rPr>
      <w:rtl w:val="off"/>
    </w:rPr>
  </w:style>
  <w:style w:type="character" w:styleId="greytxt" w:customStyle="1">
    <w:name w:val="greytxt"/>
    <w:qFormat/>
    <w:rPr>
      <w:rtl w:val="off"/>
    </w:rPr>
  </w:style>
  <w:style w:type="character" w:styleId="greytxt2" w:customStyle="1">
    <w:name w:val="greytxt2"/>
    <w:qFormat/>
    <w:rPr>
      <w:rtl w:val="off"/>
    </w:rPr>
  </w:style>
  <w:style w:type="character" w:styleId="Emphasis">
    <w:name w:val="Emphasis"/>
    <w:qFormat/>
    <w:rPr>
      <w:i/>
      <w:iCs/>
      <w:rtl w:val="off"/>
    </w:rPr>
  </w:style>
  <w:style w:type="character" w:styleId="PageNumber">
    <w:name w:val="page number"/>
    <w:qFormat/>
    <w:rPr>
      <w:rtl w:val="off"/>
    </w:rPr>
  </w:style>
  <w:style w:type="paragraph" w:styleId="BalloonText">
    <w:name w:val="Balloon Text"/>
    <w:basedOn w:val="Normal"/>
    <w:next w:val="BalloonText"/>
    <w:qFormat/>
    <w:pPr/>
    <w:rPr>
      <w:sz w:val="16"/>
      <w:szCs w:val="16"/>
      <w:lang w:val="en-GB" w:eastAsia="en-GB" w:bidi="en-GB"/>
    </w:rPr>
  </w:style>
  <w:style w:type="character" w:styleId="Balloon Text Char" w:customStyle="1">
    <w:name w:val="Balloon Text Char"/>
    <w:qFormat/>
    <w:rPr>
      <w:rFonts w:ascii="Tahoma" w:hAnsi="Tahoma" w:eastAsia="Tahoma" w:cs="Tahoma"/>
      <w:sz w:val="16"/>
      <w:szCs w:val="16"/>
      <w:rtl w:val="off"/>
    </w:rPr>
  </w:style>
  <w:style w:type="paragraph" w:styleId="ListParagraph">
    <w:name w:val="List Paragraph"/>
    <w:basedOn w:val="Normal"/>
    <w:next w:val="ListParagraph"/>
    <w:qFormat/>
    <w:pPr>
      <w:ind w:left="720"/>
    </w:pPr>
    <w:rPr>
      <w:rFonts w:ascii="Arial" w:hAnsi="Arial" w:eastAsia="Arial" w:cs="Arial"/>
      <w:sz w:val="24"/>
      <w:szCs w:val="24"/>
      <w:lang w:val="en-GB" w:eastAsia="en-GB" w:bidi="en-GB"/>
    </w:rPr>
  </w:style>
  <w:style w:type="character" w:styleId="Header Char" w:customStyle="1">
    <w:name w:val="Header Char"/>
    <w:qFormat/>
    <w:rPr>
      <w:rFonts w:ascii="Tahoma" w:hAnsi="Tahoma" w:eastAsia="Tahoma" w:cs="Tahoma"/>
      <w:sz w:val="22"/>
      <w:szCs w:val="22"/>
      <w:rtl w:val="off"/>
    </w:rPr>
  </w:style>
  <w:style w:type="paragraph" w:styleId="AMS Table copy + bold" w:customStyle="1">
    <w:name w:val="AMS Table copy + bold"/>
    <w:basedOn w:val="Normal"/>
    <w:next w:val="AMS Table copy + bold"/>
    <w:qFormat/>
    <w:pPr>
      <w:spacing w:after="200" w:line="276" w:lineRule="auto"/>
    </w:pPr>
    <w:rPr>
      <w:rFonts w:ascii="Arial" w:hAnsi="Arial" w:eastAsia="Arial" w:cs="Arial"/>
      <w:b/>
      <w:bCs/>
      <w:color w:val="000000"/>
      <w:sz w:val="16"/>
      <w:szCs w:val="16"/>
      <w:lang w:val="en-GB" w:eastAsia="en-GB" w:bidi="en-GB"/>
    </w:rPr>
  </w:style>
  <w:style w:type="character" w:styleId="AMS Table copy + bold Char" w:customStyle="1">
    <w:name w:val="AMS Table copy + bold Char"/>
    <w:qFormat/>
    <w:rPr>
      <w:rFonts w:ascii="Arial" w:hAnsi="Arial" w:eastAsia="Arial" w:cs="Arial"/>
      <w:b/>
      <w:bCs/>
      <w:color w:val="000000"/>
      <w:sz w:val="16"/>
      <w:szCs w:val="16"/>
      <w:rtl w:val="off"/>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_even.xml"/>
	<Relationship Id="rId00008" Type="http://schemas.openxmlformats.org/officeDocument/2006/relationships/header" Target="header0001.xml"/>
	<Relationship Id="rId00009" Type="http://schemas.openxmlformats.org/officeDocument/2006/relationships/footer" Target="footer0001_even.xml"/>
	<Relationship Id="rId00010" Type="http://schemas.openxmlformats.org/officeDocument/2006/relationships/footer" Target="footer0001.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emf"/>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FRCA 2900 - Job Description</dc:title>
  <dc:creator>DaviesC</dc:creator>
  <dcterms:created xsi:type="dcterms:W3CDTF">2026-02-23T10:23:00Z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Draken Private </vt:lpwstr>
  </property>
  <property fmtid="{D5CDD505-2E9C-101B-9397-08002B2CF9AE}" pid="3" name="ClassificationContentMarkingFooterFontProps">
    <vt:lpwstr>#000000,10,Calibri</vt:lpwstr>
  </property>
  <property fmtid="{D5CDD505-2E9C-101B-9397-08002B2CF9AE}" pid="4" name="ClassificationContentMarkingFooterShapeIds">
    <vt:lpwstr>114af341,6b684c63,12230057</vt:lpwstr>
  </property>
  <property fmtid="{D5CDD505-2E9C-101B-9397-08002B2CF9AE}" pid="5" name="ContentTypeId">
    <vt:lpwstr>0x010100C9A945F7C4F5E44FBB28734997DA333A</vt:lpwstr>
  </property>
</Properties>
</file>